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吴江区“</w:t>
      </w:r>
      <w:r>
        <w:rPr>
          <w:rFonts w:hint="eastAsia" w:ascii="宋体" w:hAnsi="宋体" w:eastAsia="宋体" w:cs="宋体"/>
          <w:sz w:val="44"/>
          <w:szCs w:val="44"/>
        </w:rPr>
        <w:t>积分入医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”准入人员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居民医保办理流程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根据</w:t>
      </w:r>
      <w:r>
        <w:rPr>
          <w:rFonts w:ascii="仿宋" w:hAnsi="仿宋" w:eastAsia="仿宋"/>
          <w:sz w:val="28"/>
          <w:szCs w:val="28"/>
        </w:rPr>
        <w:t>《苏州市吴江区新市民积分管理办法（修订）》</w:t>
      </w:r>
      <w:r>
        <w:rPr>
          <w:rFonts w:hint="eastAsia" w:ascii="仿宋" w:hAnsi="仿宋" w:eastAsia="仿宋"/>
          <w:sz w:val="28"/>
          <w:szCs w:val="28"/>
          <w:lang w:eastAsia="zh-CN"/>
        </w:rPr>
        <w:t>取得积分入医资格的人员，参加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2021年度</w:t>
      </w:r>
      <w:r>
        <w:rPr>
          <w:rFonts w:hint="eastAsia" w:ascii="仿宋" w:hAnsi="仿宋" w:eastAsia="仿宋"/>
          <w:sz w:val="28"/>
          <w:szCs w:val="28"/>
          <w:lang w:eastAsia="zh-CN"/>
        </w:rPr>
        <w:t>吴江区学生少儿居民医保办理流程如下：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18" w:leftChars="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一、缴费标准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2021年度吴江区积分入医少儿个人缴费标准260元/年，财政补助1130元/人.年。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18" w:leftChars="0" w:firstLine="0" w:firstLineChars="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医保年度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2021年学生少儿居民医保待遇享受时间为2021年1月-12月。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18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参保缴费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2021年度学生少儿居民医保参保缴费时间为2020年9-11月。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18" w:lef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（一）参保登记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家长携带积分入医准入卡、参保人员有效户口簿（或身份证），在工作日至居住地所在镇（区）、街道居民医保经办点办理参保登记手续后再行缴费。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18" w:lef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（二）缴费方式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银行缴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费：关</w:t>
      </w:r>
      <w:r>
        <w:rPr>
          <w:rFonts w:hint="eastAsia" w:ascii="仿宋" w:hAnsi="仿宋" w:eastAsia="仿宋" w:cs="仿宋"/>
          <w:sz w:val="28"/>
          <w:szCs w:val="28"/>
        </w:rPr>
        <w:t xml:space="preserve">注“苏州农商银行”微信公众号自助缴费（缴费流程见文末），或持参保少儿户口簿（或社保卡）前往就近的苏州农商银行网点缴费。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2.“江苏税务”微信缴费:微</w:t>
      </w:r>
      <w:r>
        <w:rPr>
          <w:rFonts w:hint="eastAsia" w:ascii="仿宋" w:hAnsi="仿宋" w:eastAsia="仿宋" w:cs="仿宋"/>
          <w:sz w:val="28"/>
          <w:szCs w:val="28"/>
        </w:rPr>
        <w:t>信关注“江苏税务”公众号或微信搜索“江苏税务社保缴纳”小程序进行自助缴费（缴费流程见文末）。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2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请在规定缴费期内及时为孩子办妥参保缴费手续，过期未办理将视作自动放弃参保。</w:t>
      </w:r>
    </w:p>
    <w:p>
      <w:pPr>
        <w:numPr>
          <w:numId w:val="0"/>
        </w:numPr>
        <w:spacing w:line="540" w:lineRule="exact"/>
        <w:ind w:firstLine="652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四、</w:t>
      </w:r>
      <w:r>
        <w:rPr>
          <w:rFonts w:hint="eastAsia" w:ascii="黑体" w:hAnsi="黑体" w:eastAsia="黑体" w:cs="黑体"/>
          <w:sz w:val="28"/>
          <w:szCs w:val="28"/>
        </w:rPr>
        <w:t>缴费票据</w:t>
      </w:r>
    </w:p>
    <w:p>
      <w:pPr>
        <w:spacing w:line="540" w:lineRule="exact"/>
        <w:ind w:firstLine="65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家长可在</w:t>
      </w:r>
      <w:r>
        <w:rPr>
          <w:rFonts w:hint="eastAsia" w:ascii="仿宋" w:hAnsi="仿宋" w:eastAsia="仿宋" w:cs="仿宋"/>
          <w:sz w:val="28"/>
          <w:szCs w:val="28"/>
        </w:rPr>
        <w:t>缴费完成三个工作日后，自行在江苏电子税务局网站（https://etax.jiangsu.chinatax.gov.cn/sso/login）首页“公众服务”-“特色业务”-“社保费缴费凭证打印”模块，查询打印缴费凭证。</w:t>
      </w:r>
    </w:p>
    <w:p>
      <w:pPr>
        <w:numPr>
          <w:numId w:val="0"/>
        </w:numPr>
        <w:spacing w:line="540" w:lineRule="exact"/>
        <w:ind w:firstLine="652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五、</w:t>
      </w:r>
      <w:r>
        <w:rPr>
          <w:rFonts w:hint="eastAsia" w:ascii="黑体" w:hAnsi="黑体" w:eastAsia="黑体" w:cs="黑体"/>
          <w:sz w:val="28"/>
          <w:szCs w:val="28"/>
        </w:rPr>
        <w:t>就医凭证</w:t>
      </w:r>
    </w:p>
    <w:tbl>
      <w:tblPr>
        <w:tblStyle w:val="3"/>
        <w:tblpPr w:leftFromText="180" w:rightFromText="180" w:vertAnchor="text" w:horzAnchor="page" w:tblpX="1110" w:tblpY="2177"/>
        <w:tblOverlap w:val="never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4011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松陵街道为民服务中心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吴江区东太湖大道1299号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江陵街道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江陵街道为民服务中心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吴江经济技术开发区云梨路1028号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同里镇为民服务中心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吴江区同里镇时代路88号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芦墟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黎里镇为民服务中心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汾湖经济开发区芦莘大道1118号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平望镇行政审批局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吴江区平望镇西新街8号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七都镇为民服务中心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吴江区七都镇七都大道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盛泽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盛泽镇行政服务局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吴江区盛泽镇舜湖西路2099号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震泽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震泽镇为民服务中心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吴江区震泽镇十字漾路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桃源镇为民服务中心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吴江区桃源镇华盛大道306号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北厍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北厍办事处便民服务中心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吴江区黎里镇北厍育才路612号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金家坝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金家坝办事处便民服务中心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吴江区黎里镇金家坝金鼎东路1号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黎里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黎里古镇保护开发管理委员会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吴江区黎里镇人民中路10号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横扇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横扇街道为民服务中心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吴江区横扇街道文广路106号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八坼街道</w:t>
            </w:r>
          </w:p>
        </w:tc>
        <w:tc>
          <w:tcPr>
            <w:tcW w:w="40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八坼街道为民服务中心</w:t>
            </w:r>
          </w:p>
        </w:tc>
        <w:tc>
          <w:tcPr>
            <w:tcW w:w="4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吴江区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八坼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敬学路28号</w:t>
            </w:r>
          </w:p>
        </w:tc>
      </w:tr>
    </w:tbl>
    <w:p>
      <w:pPr>
        <w:spacing w:line="540" w:lineRule="exact"/>
        <w:ind w:firstLine="65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未领取就医凭证（社会保障卡）的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参保学生少儿，</w:t>
      </w:r>
      <w:r>
        <w:rPr>
          <w:rFonts w:hint="eastAsia" w:ascii="仿宋" w:hAnsi="仿宋" w:eastAsia="仿宋" w:cs="仿宋"/>
          <w:sz w:val="28"/>
          <w:szCs w:val="28"/>
        </w:rPr>
        <w:t>可在12月中旬起凭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本人身份证（或</w:t>
      </w:r>
      <w:r>
        <w:rPr>
          <w:rFonts w:hint="eastAsia" w:ascii="仿宋" w:hAnsi="仿宋" w:eastAsia="仿宋" w:cs="仿宋"/>
          <w:sz w:val="28"/>
          <w:szCs w:val="28"/>
        </w:rPr>
        <w:t>户口簿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至各区镇为民服务中心社保卡经办窗口申领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540" w:lineRule="exact"/>
        <w:jc w:val="center"/>
        <w:rPr>
          <w:rFonts w:hint="default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吴江各镇（区）、街道居民医保经办点</w:t>
      </w:r>
    </w:p>
    <w:p>
      <w:pPr>
        <w:spacing w:line="540" w:lineRule="exact"/>
        <w:ind w:firstLine="572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40" w:lineRule="exact"/>
        <w:ind w:firstLine="572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4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335280</wp:posOffset>
            </wp:positionV>
            <wp:extent cx="2644775" cy="2540635"/>
            <wp:effectExtent l="0" t="0" r="3175" b="12065"/>
            <wp:wrapSquare wrapText="bothSides"/>
            <wp:docPr id="1" name="图片 1" descr="非在校及非就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非在校及非就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</w:rPr>
        <w:t>苏州农商银行微信自助缴费二维码：</w:t>
      </w:r>
    </w:p>
    <w:p>
      <w:pPr>
        <w:pStyle w:val="5"/>
        <w:spacing w:line="520" w:lineRule="exact"/>
        <w:ind w:firstLine="0" w:firstLineChars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1.扫描二维码确认微信登录，进入“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居民</w:t>
      </w:r>
      <w:r>
        <w:rPr>
          <w:rFonts w:hint="eastAsia" w:ascii="仿宋" w:hAnsi="仿宋" w:eastAsia="仿宋" w:cs="仿宋"/>
          <w:sz w:val="24"/>
          <w:szCs w:val="24"/>
        </w:rPr>
        <w:t>医保缴费”页面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5"/>
        <w:spacing w:line="520" w:lineRule="exact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输入待缴费学生少儿的姓名、身份证号码查询缴费信息，确认缴费人姓名、缴费信息、缴费年度、缴费金额无误后，提交订单；</w:t>
      </w:r>
    </w:p>
    <w:p>
      <w:pPr>
        <w:pStyle w:val="5"/>
        <w:spacing w:line="520" w:lineRule="exact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.选择支付方式“微信支付”；</w:t>
      </w:r>
    </w:p>
    <w:p>
      <w:pPr>
        <w:pStyle w:val="5"/>
        <w:spacing w:line="520" w:lineRule="exact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.完成缴费。</w:t>
      </w:r>
    </w:p>
    <w:p>
      <w:pPr>
        <w:pStyle w:val="5"/>
        <w:spacing w:line="520" w:lineRule="exact"/>
        <w:ind w:firstLine="0" w:firstLineChars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5"/>
        <w:spacing w:line="520" w:lineRule="exact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184785</wp:posOffset>
            </wp:positionV>
            <wp:extent cx="2214880" cy="2125345"/>
            <wp:effectExtent l="0" t="0" r="13970" b="8255"/>
            <wp:wrapSquare wrapText="bothSides"/>
            <wp:docPr id="6" name="图片 6" descr="XQFQS90DSGP7XNNKMV3JB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XQFQS90DSGP7XNNKMV3JBO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</w:rPr>
        <w:t>“江苏税务”微信公众号二维码：</w:t>
      </w:r>
    </w:p>
    <w:p>
      <w:pPr>
        <w:pStyle w:val="5"/>
        <w:spacing w:line="52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1.点击下方菜单“微办税”，选择“社保缴纳”进入缴费页面；</w:t>
      </w:r>
    </w:p>
    <w:p>
      <w:pPr>
        <w:pStyle w:val="5"/>
        <w:spacing w:line="52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2.首次登陆需实名认证。输入姓名、手机号、身份证号码，进行实名认证；</w:t>
      </w:r>
    </w:p>
    <w:p>
      <w:pPr>
        <w:pStyle w:val="5"/>
        <w:spacing w:line="52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3.验证通过后，可点击“缴费”进行缴费，通过“切换缴费人”可添加他人身份信息，代人缴费。</w:t>
      </w:r>
    </w:p>
    <w:p>
      <w:pPr>
        <w:pStyle w:val="5"/>
        <w:spacing w:line="52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5"/>
        <w:spacing w:line="52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</w:p>
    <w:p>
      <w:pPr>
        <w:pStyle w:val="5"/>
        <w:spacing w:line="52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32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07C"/>
    <w:multiLevelType w:val="singleLevel"/>
    <w:tmpl w:val="4542407C"/>
    <w:lvl w:ilvl="0" w:tentative="0">
      <w:start w:val="2"/>
      <w:numFmt w:val="chineseCounting"/>
      <w:suff w:val="nothing"/>
      <w:lvlText w:val="%1、"/>
      <w:lvlJc w:val="left"/>
      <w:pPr>
        <w:ind w:left="618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14C29"/>
    <w:rsid w:val="0DAD56C9"/>
    <w:rsid w:val="42514C29"/>
    <w:rsid w:val="5B5C00D3"/>
    <w:rsid w:val="5E9747AA"/>
    <w:rsid w:val="661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000000" w:themeColor="text1"/>
      <w:spacing w:val="23"/>
      <w:kern w:val="0"/>
      <w:sz w:val="30"/>
      <w:szCs w:val="30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2020-10-29T07:58:00Z</dcterms:created>
  <dc:creator>拂晓的晓</dc:creator>
  <cp:lastModifiedBy>拂晓的晓</cp:lastModifiedBy>
  <dcterms:modified xsi:type="dcterms:W3CDTF">2020-10-29T09:05:31Z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