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27" w:rsidRDefault="004C242F">
      <w:pPr>
        <w:pStyle w:val="a8"/>
        <w:spacing w:before="0" w:beforeAutospacing="0" w:after="0" w:afterAutospacing="0" w:line="560" w:lineRule="exact"/>
        <w:ind w:firstLineChars="200" w:firstLine="480"/>
        <w:jc w:val="both"/>
        <w:rPr>
          <w:b/>
          <w:kern w:val="1"/>
          <w:sz w:val="52"/>
          <w:szCs w:val="52"/>
        </w:rPr>
      </w:pPr>
      <w:r>
        <w:t>附件</w:t>
      </w:r>
    </w:p>
    <w:p w:rsidR="00545927" w:rsidRDefault="004C242F">
      <w:pPr>
        <w:jc w:val="center"/>
        <w:rPr>
          <w:rFonts w:ascii="宋体" w:hAnsi="宋体" w:cs="宋体"/>
          <w:b/>
          <w:bCs/>
          <w:sz w:val="52"/>
        </w:rPr>
      </w:pPr>
      <w:r>
        <w:rPr>
          <w:rFonts w:ascii="宋体" w:hAnsi="宋体" w:cs="宋体" w:hint="eastAsia"/>
          <w:b/>
          <w:bCs/>
          <w:sz w:val="52"/>
        </w:rPr>
        <w:t xml:space="preserve"> 2024年</w:t>
      </w:r>
      <w:r w:rsidR="00E26A36">
        <w:rPr>
          <w:rFonts w:ascii="宋体" w:hAnsi="宋体" w:cs="宋体" w:hint="eastAsia"/>
          <w:b/>
          <w:bCs/>
          <w:sz w:val="52"/>
        </w:rPr>
        <w:t>溪港</w:t>
      </w:r>
      <w:r>
        <w:rPr>
          <w:rFonts w:ascii="宋体" w:hAnsi="宋体" w:cs="宋体" w:hint="eastAsia"/>
          <w:b/>
          <w:bCs/>
          <w:sz w:val="52"/>
        </w:rPr>
        <w:t>村零星机械项目竞争性发包文件</w:t>
      </w:r>
    </w:p>
    <w:p w:rsidR="00545927" w:rsidRDefault="00545927">
      <w:pPr>
        <w:jc w:val="center"/>
        <w:rPr>
          <w:rFonts w:ascii="宋体" w:hAnsi="宋体" w:cs="宋体"/>
          <w:b/>
          <w:bCs/>
          <w:sz w:val="52"/>
        </w:rPr>
      </w:pPr>
    </w:p>
    <w:p w:rsidR="00545927" w:rsidRDefault="00545927">
      <w:pPr>
        <w:spacing w:line="420" w:lineRule="exact"/>
        <w:ind w:firstLineChars="900" w:firstLine="2168"/>
        <w:jc w:val="left"/>
        <w:rPr>
          <w:rFonts w:ascii="宋体" w:hAnsi="宋体" w:cs="宋体"/>
          <w:b/>
          <w:kern w:val="1"/>
          <w:sz w:val="24"/>
        </w:rPr>
      </w:pPr>
    </w:p>
    <w:p w:rsidR="00545927" w:rsidRDefault="004C242F">
      <w:pPr>
        <w:jc w:val="center"/>
        <w:rPr>
          <w:rFonts w:ascii="宋体" w:hAnsi="宋体" w:cs="宋体"/>
          <w:kern w:val="1"/>
          <w:sz w:val="36"/>
        </w:rPr>
      </w:pPr>
      <w:r>
        <w:rPr>
          <w:rFonts w:ascii="宋体" w:hAnsi="宋体" w:cs="宋体"/>
          <w:kern w:val="1"/>
          <w:sz w:val="36"/>
        </w:rPr>
        <w:t> </w:t>
      </w:r>
    </w:p>
    <w:p w:rsidR="00545927" w:rsidRDefault="004C242F">
      <w:pPr>
        <w:jc w:val="center"/>
        <w:rPr>
          <w:rFonts w:ascii="宋体" w:hAnsi="宋体" w:cs="宋体"/>
          <w:kern w:val="1"/>
          <w:sz w:val="36"/>
        </w:rPr>
      </w:pPr>
      <w:r>
        <w:rPr>
          <w:rFonts w:ascii="宋体" w:hAnsi="宋体" w:cs="宋体"/>
          <w:kern w:val="1"/>
          <w:sz w:val="36"/>
        </w:rPr>
        <w:t> </w:t>
      </w:r>
    </w:p>
    <w:p w:rsidR="00545927" w:rsidRDefault="004C242F">
      <w:pPr>
        <w:jc w:val="center"/>
        <w:rPr>
          <w:rFonts w:ascii="宋体" w:hAnsi="宋体" w:cs="宋体"/>
          <w:kern w:val="1"/>
          <w:sz w:val="36"/>
        </w:rPr>
      </w:pPr>
      <w:r>
        <w:rPr>
          <w:rFonts w:ascii="宋体" w:hAnsi="宋体" w:cs="宋体"/>
          <w:kern w:val="1"/>
          <w:sz w:val="36"/>
        </w:rPr>
        <w:t> </w:t>
      </w:r>
    </w:p>
    <w:p w:rsidR="00545927" w:rsidRDefault="004C242F">
      <w:pPr>
        <w:jc w:val="center"/>
        <w:rPr>
          <w:rFonts w:ascii="宋体" w:hAnsi="宋体" w:cs="宋体"/>
          <w:kern w:val="1"/>
          <w:sz w:val="36"/>
        </w:rPr>
      </w:pPr>
      <w:r>
        <w:rPr>
          <w:rFonts w:ascii="宋体" w:hAnsi="宋体" w:cs="宋体"/>
          <w:kern w:val="1"/>
          <w:sz w:val="36"/>
        </w:rPr>
        <w:t> </w:t>
      </w:r>
    </w:p>
    <w:p w:rsidR="00545927" w:rsidRDefault="004C242F">
      <w:pPr>
        <w:jc w:val="center"/>
        <w:rPr>
          <w:rFonts w:ascii="宋体" w:hAnsi="宋体" w:cs="宋体"/>
          <w:kern w:val="1"/>
          <w:sz w:val="36"/>
        </w:rPr>
      </w:pPr>
      <w:r>
        <w:rPr>
          <w:rFonts w:ascii="宋体" w:hAnsi="宋体" w:cs="宋体"/>
          <w:kern w:val="1"/>
          <w:sz w:val="36"/>
        </w:rPr>
        <w:t> </w:t>
      </w:r>
    </w:p>
    <w:p w:rsidR="00545927" w:rsidRDefault="004C242F">
      <w:pPr>
        <w:jc w:val="center"/>
        <w:rPr>
          <w:rFonts w:ascii="宋体" w:hAnsi="宋体" w:cs="宋体"/>
          <w:kern w:val="1"/>
          <w:sz w:val="36"/>
        </w:rPr>
      </w:pPr>
      <w:r>
        <w:rPr>
          <w:rFonts w:ascii="宋体" w:hAnsi="宋体" w:cs="宋体"/>
          <w:kern w:val="1"/>
          <w:sz w:val="36"/>
        </w:rPr>
        <w:t> </w:t>
      </w:r>
    </w:p>
    <w:p w:rsidR="00545927" w:rsidRDefault="00545927">
      <w:pPr>
        <w:pStyle w:val="a0"/>
        <w:ind w:firstLine="480"/>
      </w:pPr>
    </w:p>
    <w:p w:rsidR="00545927" w:rsidRDefault="004C242F">
      <w:pPr>
        <w:jc w:val="center"/>
        <w:rPr>
          <w:rFonts w:ascii="宋体" w:hAnsi="宋体" w:cs="宋体"/>
          <w:kern w:val="1"/>
          <w:sz w:val="36"/>
        </w:rPr>
      </w:pPr>
      <w:r>
        <w:rPr>
          <w:rFonts w:ascii="宋体" w:hAnsi="宋体" w:cs="宋体"/>
          <w:kern w:val="1"/>
          <w:sz w:val="36"/>
        </w:rPr>
        <w:t> </w:t>
      </w:r>
    </w:p>
    <w:p w:rsidR="00545927" w:rsidRDefault="004C242F">
      <w:pPr>
        <w:jc w:val="center"/>
        <w:rPr>
          <w:rFonts w:ascii="宋体" w:hAnsi="宋体" w:cs="宋体"/>
          <w:kern w:val="1"/>
          <w:sz w:val="36"/>
        </w:rPr>
      </w:pPr>
      <w:r>
        <w:rPr>
          <w:rFonts w:ascii="宋体" w:hAnsi="宋体" w:cs="宋体"/>
          <w:kern w:val="1"/>
          <w:sz w:val="36"/>
        </w:rPr>
        <w:t> </w:t>
      </w:r>
    </w:p>
    <w:p w:rsidR="00545927" w:rsidRDefault="00545927">
      <w:pPr>
        <w:rPr>
          <w:rFonts w:ascii="宋体" w:hAnsi="宋体" w:cs="宋体"/>
          <w:kern w:val="1"/>
          <w:sz w:val="36"/>
        </w:rPr>
      </w:pPr>
    </w:p>
    <w:p w:rsidR="00545927" w:rsidRDefault="00545927">
      <w:pPr>
        <w:pStyle w:val="a5"/>
        <w:spacing w:before="0" w:beforeAutospacing="0" w:after="0" w:afterAutospacing="0"/>
        <w:rPr>
          <w:color w:val="auto"/>
          <w:sz w:val="36"/>
          <w:szCs w:val="20"/>
        </w:rPr>
      </w:pPr>
    </w:p>
    <w:p w:rsidR="00545927" w:rsidRDefault="00545927">
      <w:pPr>
        <w:pStyle w:val="a5"/>
        <w:spacing w:before="0" w:beforeAutospacing="0" w:after="0" w:afterAutospacing="0"/>
        <w:rPr>
          <w:color w:val="auto"/>
          <w:sz w:val="18"/>
          <w:szCs w:val="18"/>
        </w:rPr>
      </w:pPr>
    </w:p>
    <w:p w:rsidR="00545927" w:rsidRDefault="00545927">
      <w:pPr>
        <w:pStyle w:val="a5"/>
        <w:spacing w:before="0" w:beforeAutospacing="0" w:after="0" w:afterAutospacing="0"/>
        <w:rPr>
          <w:color w:val="auto"/>
          <w:sz w:val="18"/>
          <w:szCs w:val="18"/>
        </w:rPr>
      </w:pPr>
    </w:p>
    <w:p w:rsidR="00545927" w:rsidRDefault="00545927">
      <w:pPr>
        <w:pStyle w:val="a5"/>
        <w:spacing w:before="0" w:beforeAutospacing="0" w:after="0" w:afterAutospacing="0"/>
        <w:rPr>
          <w:color w:val="auto"/>
          <w:sz w:val="18"/>
          <w:szCs w:val="18"/>
        </w:rPr>
      </w:pPr>
    </w:p>
    <w:p w:rsidR="00545927" w:rsidRDefault="00545927">
      <w:pPr>
        <w:spacing w:line="440" w:lineRule="exact"/>
        <w:ind w:firstLineChars="400" w:firstLine="1446"/>
        <w:rPr>
          <w:rFonts w:ascii="宋体" w:hAnsi="宋体" w:cs="宋体"/>
          <w:b/>
          <w:kern w:val="1"/>
          <w:sz w:val="36"/>
        </w:rPr>
      </w:pPr>
    </w:p>
    <w:p w:rsidR="00545927" w:rsidRDefault="00545927">
      <w:pPr>
        <w:pStyle w:val="a0"/>
        <w:ind w:firstLine="480"/>
      </w:pPr>
    </w:p>
    <w:p w:rsidR="00545927" w:rsidRDefault="00545927">
      <w:pPr>
        <w:spacing w:line="440" w:lineRule="exact"/>
        <w:ind w:firstLineChars="400" w:firstLine="1446"/>
        <w:rPr>
          <w:rFonts w:ascii="宋体" w:hAnsi="宋体" w:cs="宋体"/>
          <w:b/>
          <w:kern w:val="1"/>
          <w:sz w:val="36"/>
        </w:rPr>
      </w:pPr>
    </w:p>
    <w:p w:rsidR="00545927" w:rsidRDefault="00545927">
      <w:pPr>
        <w:pStyle w:val="a0"/>
        <w:ind w:firstLine="480"/>
      </w:pPr>
    </w:p>
    <w:p w:rsidR="00545927" w:rsidRDefault="004C242F">
      <w:pPr>
        <w:jc w:val="center"/>
        <w:rPr>
          <w:rFonts w:ascii="宋体" w:hAnsi="宋体" w:cs="宋体"/>
          <w:b/>
          <w:kern w:val="1"/>
          <w:sz w:val="36"/>
        </w:rPr>
      </w:pPr>
      <w:r>
        <w:rPr>
          <w:rFonts w:ascii="宋体" w:hAnsi="宋体" w:cs="宋体" w:hint="eastAsia"/>
          <w:b/>
          <w:kern w:val="1"/>
          <w:sz w:val="36"/>
        </w:rPr>
        <w:t>发包人</w:t>
      </w:r>
      <w:r>
        <w:rPr>
          <w:rFonts w:ascii="宋体" w:hAnsi="宋体" w:cs="宋体"/>
          <w:b/>
          <w:kern w:val="1"/>
          <w:sz w:val="36"/>
        </w:rPr>
        <w:t>：</w:t>
      </w:r>
      <w:r>
        <w:rPr>
          <w:rFonts w:ascii="宋体" w:hAnsi="宋体" w:cs="宋体" w:hint="eastAsia"/>
          <w:b/>
          <w:kern w:val="1"/>
          <w:sz w:val="36"/>
        </w:rPr>
        <w:t>苏州市吴江区平望镇</w:t>
      </w:r>
      <w:r w:rsidR="00E26A36">
        <w:rPr>
          <w:rFonts w:ascii="宋体" w:hAnsi="宋体" w:cs="宋体" w:hint="eastAsia"/>
          <w:b/>
          <w:kern w:val="1"/>
          <w:sz w:val="36"/>
        </w:rPr>
        <w:t>溪港</w:t>
      </w:r>
      <w:r>
        <w:rPr>
          <w:rFonts w:ascii="宋体" w:hAnsi="宋体" w:cs="宋体" w:hint="eastAsia"/>
          <w:b/>
          <w:kern w:val="1"/>
          <w:sz w:val="36"/>
        </w:rPr>
        <w:t>村村民委员会</w:t>
      </w:r>
    </w:p>
    <w:p w:rsidR="00545927" w:rsidRDefault="004C242F">
      <w:pPr>
        <w:jc w:val="center"/>
        <w:rPr>
          <w:rFonts w:ascii="宋体" w:hAnsi="宋体" w:cs="宋体"/>
          <w:b/>
          <w:kern w:val="1"/>
          <w:sz w:val="36"/>
        </w:rPr>
      </w:pPr>
      <w:r>
        <w:rPr>
          <w:rFonts w:ascii="宋体" w:hAnsi="宋体" w:cs="宋体"/>
          <w:b/>
          <w:kern w:val="1"/>
          <w:sz w:val="36"/>
        </w:rPr>
        <w:t>日期：</w:t>
      </w:r>
      <w:r>
        <w:rPr>
          <w:rFonts w:ascii="宋体" w:hAnsi="宋体" w:cs="宋体" w:hint="eastAsia"/>
          <w:b/>
          <w:kern w:val="1"/>
          <w:sz w:val="36"/>
        </w:rPr>
        <w:t>2024年4月</w:t>
      </w:r>
      <w:r w:rsidR="000B194E">
        <w:rPr>
          <w:rFonts w:ascii="宋体" w:hAnsi="宋体" w:cs="宋体" w:hint="eastAsia"/>
          <w:b/>
          <w:kern w:val="1"/>
          <w:sz w:val="36"/>
        </w:rPr>
        <w:t>24</w:t>
      </w:r>
      <w:r>
        <w:rPr>
          <w:rFonts w:ascii="宋体" w:hAnsi="宋体" w:cs="宋体" w:hint="eastAsia"/>
          <w:b/>
          <w:kern w:val="1"/>
          <w:sz w:val="36"/>
        </w:rPr>
        <w:t>日</w:t>
      </w:r>
    </w:p>
    <w:p w:rsidR="00545927" w:rsidRDefault="00545927">
      <w:pPr>
        <w:pStyle w:val="a0"/>
        <w:ind w:firstLine="480"/>
      </w:pPr>
    </w:p>
    <w:p w:rsidR="00545927" w:rsidRDefault="00545927">
      <w:pPr>
        <w:spacing w:line="440" w:lineRule="exact"/>
        <w:jc w:val="center"/>
        <w:rPr>
          <w:rFonts w:ascii="宋体" w:hAnsi="宋体" w:cs="宋体"/>
          <w:b/>
          <w:kern w:val="1"/>
          <w:sz w:val="36"/>
          <w:szCs w:val="36"/>
        </w:rPr>
      </w:pPr>
    </w:p>
    <w:p w:rsidR="00545927" w:rsidRDefault="00545927">
      <w:pPr>
        <w:pStyle w:val="a0"/>
        <w:ind w:firstLine="723"/>
        <w:rPr>
          <w:rFonts w:hAnsi="宋体" w:cs="宋体"/>
          <w:b/>
          <w:kern w:val="1"/>
          <w:sz w:val="36"/>
          <w:szCs w:val="36"/>
        </w:rPr>
      </w:pPr>
    </w:p>
    <w:p w:rsidR="00545927" w:rsidRDefault="00545927">
      <w:pPr>
        <w:pStyle w:val="a0"/>
        <w:ind w:firstLineChars="0" w:firstLine="0"/>
      </w:pPr>
    </w:p>
    <w:p w:rsidR="00545927" w:rsidRDefault="004C242F">
      <w:pPr>
        <w:spacing w:line="440" w:lineRule="exact"/>
        <w:ind w:firstLineChars="600" w:firstLine="2168"/>
        <w:outlineLvl w:val="0"/>
        <w:rPr>
          <w:rFonts w:ascii="宋体" w:hAnsi="宋体" w:cs="宋体"/>
          <w:b/>
          <w:kern w:val="1"/>
          <w:sz w:val="36"/>
          <w:szCs w:val="36"/>
        </w:rPr>
      </w:pPr>
      <w:r>
        <w:rPr>
          <w:rFonts w:ascii="宋体" w:hAnsi="宋体" w:cs="宋体" w:hint="eastAsia"/>
          <w:b/>
          <w:kern w:val="1"/>
          <w:sz w:val="36"/>
          <w:szCs w:val="36"/>
        </w:rPr>
        <w:lastRenderedPageBreak/>
        <w:t>一、竞争报价须知前附表</w:t>
      </w:r>
    </w:p>
    <w:p w:rsidR="00545927" w:rsidRDefault="004C242F">
      <w:pPr>
        <w:spacing w:line="240" w:lineRule="exact"/>
        <w:jc w:val="center"/>
        <w:rPr>
          <w:rFonts w:ascii="宋体" w:hAnsi="宋体" w:cs="宋体"/>
          <w:b/>
          <w:kern w:val="1"/>
          <w:sz w:val="28"/>
          <w:szCs w:val="28"/>
        </w:rPr>
      </w:pPr>
      <w:r>
        <w:rPr>
          <w:rFonts w:ascii="宋体" w:hAnsi="宋体" w:cs="宋体" w:hint="eastAsia"/>
          <w:b/>
          <w:kern w:val="1"/>
          <w:sz w:val="28"/>
          <w:szCs w:val="28"/>
        </w:rPr>
        <w:t> </w:t>
      </w:r>
    </w:p>
    <w:tbl>
      <w:tblPr>
        <w:tblW w:w="0" w:type="auto"/>
        <w:tblInd w:w="317" w:type="dxa"/>
        <w:tblLayout w:type="fixed"/>
        <w:tblLook w:val="04A0"/>
      </w:tblPr>
      <w:tblGrid>
        <w:gridCol w:w="763"/>
        <w:gridCol w:w="2333"/>
        <w:gridCol w:w="6192"/>
      </w:tblGrid>
      <w:tr w:rsidR="00545927">
        <w:trPr>
          <w:trHeight w:val="479"/>
        </w:trPr>
        <w:tc>
          <w:tcPr>
            <w:tcW w:w="763" w:type="dxa"/>
            <w:tcBorders>
              <w:top w:val="single" w:sz="4" w:space="0" w:color="000000"/>
              <w:left w:val="single" w:sz="4" w:space="0" w:color="000000"/>
              <w:bottom w:val="single" w:sz="4" w:space="0" w:color="000000"/>
              <w:right w:val="single" w:sz="4" w:space="0" w:color="000000"/>
            </w:tcBorders>
          </w:tcPr>
          <w:p w:rsidR="00545927" w:rsidRDefault="004C242F">
            <w:pPr>
              <w:spacing w:line="400" w:lineRule="atLeast"/>
              <w:jc w:val="center"/>
              <w:rPr>
                <w:rFonts w:ascii="宋体" w:hAnsi="宋体" w:cs="宋体"/>
                <w:kern w:val="1"/>
                <w:sz w:val="24"/>
                <w:szCs w:val="28"/>
              </w:rPr>
            </w:pPr>
            <w:r>
              <w:rPr>
                <w:rFonts w:ascii="宋体" w:hAnsi="宋体" w:cs="宋体" w:hint="eastAsia"/>
                <w:kern w:val="1"/>
                <w:szCs w:val="28"/>
              </w:rPr>
              <w:t>项号</w:t>
            </w:r>
          </w:p>
        </w:tc>
        <w:tc>
          <w:tcPr>
            <w:tcW w:w="2333" w:type="dxa"/>
            <w:tcBorders>
              <w:top w:val="single" w:sz="4" w:space="0" w:color="000000"/>
              <w:left w:val="single" w:sz="4" w:space="0" w:color="000000"/>
              <w:bottom w:val="single" w:sz="4" w:space="0" w:color="000000"/>
              <w:right w:val="single" w:sz="4" w:space="0" w:color="000000"/>
            </w:tcBorders>
          </w:tcPr>
          <w:p w:rsidR="00545927" w:rsidRDefault="004C242F">
            <w:pPr>
              <w:spacing w:line="400" w:lineRule="atLeast"/>
              <w:jc w:val="center"/>
              <w:rPr>
                <w:rFonts w:ascii="宋体" w:hAnsi="宋体" w:cs="宋体"/>
                <w:kern w:val="1"/>
                <w:sz w:val="24"/>
                <w:szCs w:val="28"/>
              </w:rPr>
            </w:pPr>
            <w:r>
              <w:rPr>
                <w:rFonts w:ascii="宋体" w:hAnsi="宋体" w:cs="宋体" w:hint="eastAsia"/>
                <w:kern w:val="1"/>
                <w:szCs w:val="28"/>
              </w:rPr>
              <w:t>内</w:t>
            </w:r>
            <w:r>
              <w:rPr>
                <w:rFonts w:ascii="宋体" w:hAnsi="宋体" w:cs="宋体"/>
                <w:kern w:val="1"/>
                <w:szCs w:val="28"/>
              </w:rPr>
              <w:t xml:space="preserve"> 容</w:t>
            </w:r>
          </w:p>
        </w:tc>
        <w:tc>
          <w:tcPr>
            <w:tcW w:w="6192" w:type="dxa"/>
            <w:tcBorders>
              <w:top w:val="single" w:sz="4" w:space="0" w:color="000000"/>
              <w:left w:val="single" w:sz="4" w:space="0" w:color="000000"/>
              <w:bottom w:val="single" w:sz="4" w:space="0" w:color="000000"/>
              <w:right w:val="single" w:sz="4" w:space="0" w:color="000000"/>
            </w:tcBorders>
          </w:tcPr>
          <w:p w:rsidR="00545927" w:rsidRDefault="004C242F">
            <w:pPr>
              <w:spacing w:line="400" w:lineRule="atLeast"/>
              <w:jc w:val="center"/>
              <w:rPr>
                <w:rFonts w:ascii="宋体" w:hAnsi="宋体"/>
              </w:rPr>
            </w:pPr>
            <w:r>
              <w:rPr>
                <w:rFonts w:ascii="宋体" w:hAnsi="宋体" w:hint="eastAsia"/>
              </w:rPr>
              <w:t>说明与要求</w:t>
            </w:r>
          </w:p>
        </w:tc>
      </w:tr>
      <w:tr w:rsidR="00545927">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1</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工程名称</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szCs w:val="21"/>
                <w:highlight w:val="yellow"/>
                <w:shd w:val="clear" w:color="auto" w:fill="FFFFFF"/>
              </w:rPr>
              <w:t>2024年</w:t>
            </w:r>
            <w:r w:rsidR="00E26A36">
              <w:rPr>
                <w:rFonts w:ascii="宋体" w:hAnsi="宋体" w:cs="宋体" w:hint="eastAsia"/>
                <w:szCs w:val="21"/>
                <w:highlight w:val="yellow"/>
                <w:shd w:val="clear" w:color="auto" w:fill="FFFFFF"/>
              </w:rPr>
              <w:t>溪港</w:t>
            </w:r>
            <w:r>
              <w:rPr>
                <w:rFonts w:ascii="宋体" w:hAnsi="宋体" w:cs="宋体" w:hint="eastAsia"/>
                <w:szCs w:val="21"/>
                <w:highlight w:val="yellow"/>
                <w:shd w:val="clear" w:color="auto" w:fill="FFFFFF"/>
              </w:rPr>
              <w:t>村零星机械项目</w:t>
            </w:r>
          </w:p>
        </w:tc>
      </w:tr>
      <w:tr w:rsidR="00545927">
        <w:trPr>
          <w:trHeight w:val="590"/>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2</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建设地点</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pStyle w:val="a8"/>
              <w:shd w:val="clear" w:color="auto" w:fill="FFFFFF"/>
              <w:adjustRightInd w:val="0"/>
              <w:snapToGrid w:val="0"/>
              <w:spacing w:before="105" w:beforeAutospacing="0" w:after="105" w:afterAutospacing="0" w:line="420" w:lineRule="exact"/>
              <w:rPr>
                <w:kern w:val="1"/>
                <w:sz w:val="21"/>
                <w:szCs w:val="21"/>
              </w:rPr>
            </w:pPr>
            <w:r>
              <w:rPr>
                <w:rFonts w:hint="eastAsia"/>
                <w:kern w:val="1"/>
                <w:sz w:val="21"/>
                <w:szCs w:val="21"/>
                <w:highlight w:val="yellow"/>
              </w:rPr>
              <w:t>平望镇</w:t>
            </w:r>
            <w:r w:rsidR="00E26A36">
              <w:rPr>
                <w:rFonts w:hint="eastAsia"/>
                <w:kern w:val="1"/>
                <w:sz w:val="21"/>
                <w:szCs w:val="21"/>
                <w:highlight w:val="yellow"/>
              </w:rPr>
              <w:t>溪港</w:t>
            </w:r>
            <w:r>
              <w:rPr>
                <w:rFonts w:hint="eastAsia"/>
                <w:kern w:val="1"/>
                <w:sz w:val="21"/>
                <w:szCs w:val="21"/>
                <w:highlight w:val="yellow"/>
              </w:rPr>
              <w:t>村</w:t>
            </w:r>
          </w:p>
        </w:tc>
      </w:tr>
      <w:tr w:rsidR="00545927">
        <w:trPr>
          <w:trHeight w:val="9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3</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建设规模</w:t>
            </w:r>
          </w:p>
          <w:p w:rsidR="00545927" w:rsidRDefault="004C242F">
            <w:pPr>
              <w:spacing w:line="400" w:lineRule="atLeast"/>
              <w:rPr>
                <w:rFonts w:ascii="宋体" w:hAnsi="宋体" w:cs="宋体"/>
                <w:kern w:val="1"/>
                <w:szCs w:val="21"/>
              </w:rPr>
            </w:pPr>
            <w:r>
              <w:rPr>
                <w:rFonts w:ascii="宋体" w:hAnsi="宋体" w:cs="宋体" w:hint="eastAsia"/>
                <w:kern w:val="1"/>
                <w:szCs w:val="21"/>
              </w:rPr>
              <w:t>（建筑面积）</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rPr>
                <w:rFonts w:hAnsi="宋体"/>
                <w:szCs w:val="21"/>
              </w:rPr>
            </w:pPr>
            <w:r>
              <w:rPr>
                <w:rFonts w:ascii="宋体" w:hAnsi="宋体" w:cs="宋体" w:hint="eastAsia"/>
                <w:kern w:val="1"/>
                <w:szCs w:val="21"/>
                <w:highlight w:val="yellow"/>
              </w:rPr>
              <w:t>零星机械10万元以内。</w:t>
            </w:r>
          </w:p>
        </w:tc>
      </w:tr>
      <w:tr w:rsidR="00545927">
        <w:trPr>
          <w:trHeight w:val="479"/>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4</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承包方式</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总包</w:t>
            </w:r>
          </w:p>
        </w:tc>
      </w:tr>
      <w:tr w:rsidR="00545927">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5</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质量标准</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kern w:val="1"/>
                <w:szCs w:val="21"/>
              </w:rPr>
              <w:t>合格，根据甲方要求。</w:t>
            </w:r>
          </w:p>
        </w:tc>
      </w:tr>
      <w:tr w:rsidR="00545927">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6</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发包范围</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highlight w:val="yellow"/>
              </w:rPr>
              <w:t>市政公用工程</w:t>
            </w:r>
          </w:p>
        </w:tc>
      </w:tr>
      <w:tr w:rsidR="00545927">
        <w:trPr>
          <w:trHeight w:val="458"/>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7</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工期要求</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pStyle w:val="a8"/>
              <w:shd w:val="clear" w:color="auto" w:fill="FFFFFF"/>
              <w:adjustRightInd w:val="0"/>
              <w:snapToGrid w:val="0"/>
              <w:spacing w:before="105" w:beforeAutospacing="0" w:after="105" w:afterAutospacing="0" w:line="420" w:lineRule="exact"/>
              <w:rPr>
                <w:b/>
                <w:kern w:val="1"/>
                <w:sz w:val="21"/>
                <w:szCs w:val="21"/>
              </w:rPr>
            </w:pPr>
            <w:r>
              <w:rPr>
                <w:rFonts w:hint="eastAsia"/>
                <w:kern w:val="1"/>
                <w:sz w:val="21"/>
                <w:szCs w:val="21"/>
                <w:highlight w:val="yellow"/>
              </w:rPr>
              <w:t>6个月。</w:t>
            </w:r>
          </w:p>
        </w:tc>
      </w:tr>
      <w:tr w:rsidR="00545927">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8</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资金来源</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自筹</w:t>
            </w:r>
          </w:p>
        </w:tc>
      </w:tr>
      <w:tr w:rsidR="00545927">
        <w:trPr>
          <w:trHeight w:val="943"/>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9</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竞争报价人的资质等级要求</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b/>
                <w:kern w:val="1"/>
                <w:szCs w:val="21"/>
                <w:u w:val="single"/>
              </w:rPr>
            </w:pPr>
            <w:r>
              <w:rPr>
                <w:rFonts w:ascii="宋体" w:hAnsi="宋体" w:cs="宋体" w:hint="eastAsia"/>
                <w:kern w:val="1"/>
                <w:szCs w:val="21"/>
              </w:rPr>
              <w:t>详见竞争性发包公告</w:t>
            </w:r>
          </w:p>
        </w:tc>
      </w:tr>
      <w:tr w:rsidR="00545927">
        <w:trPr>
          <w:trHeight w:val="479"/>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10</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工程报价方式</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rPr>
              <w:t>下浮率</w:t>
            </w:r>
            <w:r>
              <w:rPr>
                <w:rFonts w:ascii="宋体" w:hAnsi="宋体" w:cs="宋体"/>
                <w:kern w:val="1"/>
              </w:rPr>
              <w:t>报价</w:t>
            </w:r>
          </w:p>
        </w:tc>
      </w:tr>
      <w:tr w:rsidR="00545927">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11</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履约保证金</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rPr>
            </w:pPr>
            <w:r>
              <w:rPr>
                <w:rFonts w:ascii="宋体" w:hAnsi="宋体" w:cs="宋体" w:hint="eastAsia"/>
                <w:kern w:val="1"/>
              </w:rPr>
              <w:t>详见竞争性发包公告</w:t>
            </w:r>
          </w:p>
        </w:tc>
      </w:tr>
      <w:tr w:rsidR="00545927">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12</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图纸押金</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 w:val="24"/>
                <w:szCs w:val="28"/>
              </w:rPr>
              <w:t>/</w:t>
            </w:r>
          </w:p>
        </w:tc>
      </w:tr>
      <w:tr w:rsidR="00545927">
        <w:trPr>
          <w:trHeight w:val="479"/>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13</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招标控制价</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left"/>
              <w:rPr>
                <w:rFonts w:ascii="宋体" w:hAnsi="宋体" w:cs="宋体"/>
                <w:kern w:val="1"/>
                <w:sz w:val="24"/>
                <w:szCs w:val="28"/>
              </w:rPr>
            </w:pPr>
            <w:r>
              <w:rPr>
                <w:rFonts w:ascii="宋体" w:hAnsi="宋体" w:cs="宋体" w:hint="eastAsia"/>
                <w:szCs w:val="21"/>
                <w:highlight w:val="yellow"/>
                <w:shd w:val="clear" w:color="auto" w:fill="FFFFFF"/>
              </w:rPr>
              <w:t>10万元</w:t>
            </w:r>
          </w:p>
        </w:tc>
      </w:tr>
      <w:tr w:rsidR="00545927">
        <w:trPr>
          <w:trHeight w:val="249"/>
        </w:trPr>
        <w:tc>
          <w:tcPr>
            <w:tcW w:w="763" w:type="dxa"/>
            <w:tcBorders>
              <w:top w:val="single" w:sz="4" w:space="0" w:color="000000"/>
              <w:left w:val="single" w:sz="4" w:space="0" w:color="000000"/>
              <w:bottom w:val="single" w:sz="4" w:space="0" w:color="auto"/>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14</w:t>
            </w:r>
          </w:p>
        </w:tc>
        <w:tc>
          <w:tcPr>
            <w:tcW w:w="2333" w:type="dxa"/>
            <w:tcBorders>
              <w:top w:val="single" w:sz="4" w:space="0" w:color="000000"/>
              <w:left w:val="single" w:sz="4" w:space="0" w:color="000000"/>
              <w:bottom w:val="single" w:sz="4" w:space="0" w:color="auto"/>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投标有效期</w:t>
            </w:r>
          </w:p>
        </w:tc>
        <w:tc>
          <w:tcPr>
            <w:tcW w:w="6192" w:type="dxa"/>
            <w:tcBorders>
              <w:top w:val="single" w:sz="4" w:space="0" w:color="000000"/>
              <w:left w:val="single" w:sz="4" w:space="0" w:color="000000"/>
              <w:bottom w:val="single" w:sz="4" w:space="0" w:color="auto"/>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投标截止期结束后30天</w:t>
            </w:r>
          </w:p>
        </w:tc>
      </w:tr>
      <w:tr w:rsidR="00545927">
        <w:trPr>
          <w:trHeight w:val="507"/>
        </w:trPr>
        <w:tc>
          <w:tcPr>
            <w:tcW w:w="763" w:type="dxa"/>
            <w:tcBorders>
              <w:top w:val="single" w:sz="4" w:space="0" w:color="auto"/>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Cs w:val="28"/>
              </w:rPr>
            </w:pPr>
            <w:r>
              <w:rPr>
                <w:rFonts w:ascii="宋体" w:hAnsi="宋体" w:cs="宋体" w:hint="eastAsia"/>
                <w:kern w:val="1"/>
                <w:szCs w:val="28"/>
              </w:rPr>
              <w:t>15</w:t>
            </w:r>
          </w:p>
        </w:tc>
        <w:tc>
          <w:tcPr>
            <w:tcW w:w="2333" w:type="dxa"/>
            <w:tcBorders>
              <w:top w:val="single" w:sz="4" w:space="0" w:color="auto"/>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8"/>
              </w:rPr>
            </w:pPr>
            <w:r>
              <w:rPr>
                <w:rFonts w:ascii="宋体" w:hAnsi="宋体" w:cs="宋体" w:hint="eastAsia"/>
                <w:kern w:val="1"/>
                <w:szCs w:val="28"/>
              </w:rPr>
              <w:t>投标文件份数</w:t>
            </w:r>
          </w:p>
        </w:tc>
        <w:tc>
          <w:tcPr>
            <w:tcW w:w="6192" w:type="dxa"/>
            <w:tcBorders>
              <w:top w:val="single" w:sz="4" w:space="0" w:color="auto"/>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电子投标文件一份</w:t>
            </w:r>
          </w:p>
        </w:tc>
      </w:tr>
      <w:tr w:rsidR="00545927">
        <w:trPr>
          <w:trHeight w:val="943"/>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hint="eastAsia"/>
                <w:kern w:val="1"/>
                <w:szCs w:val="28"/>
              </w:rPr>
              <w:t>16</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竞争性发包文件下载截止时间及地点</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szCs w:val="21"/>
                <w:highlight w:val="yellow"/>
                <w:shd w:val="clear" w:color="auto" w:fill="FFFFFF"/>
              </w:rPr>
            </w:pPr>
            <w:r>
              <w:rPr>
                <w:rFonts w:ascii="宋体" w:hAnsi="宋体" w:cs="宋体" w:hint="eastAsia"/>
                <w:szCs w:val="21"/>
                <w:highlight w:val="yellow"/>
                <w:shd w:val="clear" w:color="auto" w:fill="FFFFFF"/>
              </w:rPr>
              <w:t>2024年4月</w:t>
            </w:r>
            <w:r w:rsidR="000B194E">
              <w:rPr>
                <w:rFonts w:ascii="宋体" w:hAnsi="宋体" w:cs="宋体" w:hint="eastAsia"/>
                <w:szCs w:val="21"/>
                <w:highlight w:val="yellow"/>
                <w:shd w:val="clear" w:color="auto" w:fill="FFFFFF"/>
              </w:rPr>
              <w:t>24</w:t>
            </w:r>
            <w:r>
              <w:rPr>
                <w:rFonts w:ascii="宋体" w:hAnsi="宋体" w:cs="宋体" w:hint="eastAsia"/>
                <w:szCs w:val="21"/>
                <w:highlight w:val="yellow"/>
                <w:shd w:val="clear" w:color="auto" w:fill="FFFFFF"/>
              </w:rPr>
              <w:t>日9:00时至2024年4月</w:t>
            </w:r>
            <w:r w:rsidR="000B194E">
              <w:rPr>
                <w:rFonts w:ascii="宋体" w:hAnsi="宋体" w:cs="宋体" w:hint="eastAsia"/>
                <w:szCs w:val="21"/>
                <w:highlight w:val="yellow"/>
                <w:shd w:val="clear" w:color="auto" w:fill="FFFFFF"/>
              </w:rPr>
              <w:t>26</w:t>
            </w:r>
            <w:r>
              <w:rPr>
                <w:rFonts w:ascii="宋体" w:hAnsi="宋体" w:cs="宋体" w:hint="eastAsia"/>
                <w:szCs w:val="21"/>
                <w:highlight w:val="yellow"/>
                <w:shd w:val="clear" w:color="auto" w:fill="FFFFFF"/>
              </w:rPr>
              <w:t>日17:00时</w:t>
            </w:r>
          </w:p>
          <w:p w:rsidR="00545927" w:rsidRDefault="004C242F">
            <w:pPr>
              <w:spacing w:line="400" w:lineRule="atLeast"/>
              <w:rPr>
                <w:rFonts w:ascii="宋体" w:hAnsi="宋体" w:cs="宋体"/>
                <w:kern w:val="1"/>
                <w:szCs w:val="28"/>
              </w:rPr>
            </w:pPr>
            <w:r>
              <w:rPr>
                <w:rFonts w:ascii="宋体" w:hAnsi="宋体" w:cs="宋体" w:hint="eastAsia"/>
                <w:kern w:val="1"/>
                <w:szCs w:val="28"/>
              </w:rPr>
              <w:t>地点：网络</w:t>
            </w:r>
          </w:p>
        </w:tc>
      </w:tr>
      <w:tr w:rsidR="00545927">
        <w:trPr>
          <w:trHeight w:val="578"/>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Cs w:val="28"/>
              </w:rPr>
            </w:pPr>
            <w:r>
              <w:rPr>
                <w:rFonts w:ascii="宋体" w:hAnsi="宋体" w:cs="宋体" w:hint="eastAsia"/>
                <w:kern w:val="1"/>
                <w:szCs w:val="28"/>
              </w:rPr>
              <w:t>17</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8"/>
              </w:rPr>
            </w:pPr>
            <w:r>
              <w:rPr>
                <w:rFonts w:ascii="宋体" w:hAnsi="宋体" w:cs="宋体" w:hint="eastAsia"/>
                <w:kern w:val="1"/>
                <w:szCs w:val="28"/>
              </w:rPr>
              <w:t>投标文件上传截止时间</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rsidP="000B194E">
            <w:pPr>
              <w:spacing w:line="400" w:lineRule="atLeast"/>
              <w:rPr>
                <w:rFonts w:ascii="宋体" w:hAnsi="宋体" w:cs="宋体"/>
                <w:kern w:val="1"/>
                <w:szCs w:val="28"/>
                <w:highlight w:val="yellow"/>
              </w:rPr>
            </w:pPr>
            <w:r>
              <w:rPr>
                <w:rFonts w:ascii="宋体" w:hAnsi="宋体" w:cs="宋体" w:hint="eastAsia"/>
                <w:kern w:val="1"/>
                <w:szCs w:val="28"/>
                <w:highlight w:val="yellow"/>
              </w:rPr>
              <w:t>时间：</w:t>
            </w:r>
            <w:r>
              <w:rPr>
                <w:rFonts w:ascii="宋体" w:hAnsi="宋体" w:cs="宋体" w:hint="eastAsia"/>
                <w:szCs w:val="21"/>
                <w:highlight w:val="yellow"/>
                <w:shd w:val="clear" w:color="auto" w:fill="FFFFFF"/>
              </w:rPr>
              <w:t>2024年4月</w:t>
            </w:r>
            <w:r w:rsidR="000B194E">
              <w:rPr>
                <w:rFonts w:ascii="宋体" w:hAnsi="宋体" w:cs="宋体" w:hint="eastAsia"/>
                <w:szCs w:val="21"/>
                <w:highlight w:val="yellow"/>
                <w:shd w:val="clear" w:color="auto" w:fill="FFFFFF"/>
              </w:rPr>
              <w:t>30</w:t>
            </w:r>
            <w:r>
              <w:rPr>
                <w:rFonts w:ascii="宋体" w:hAnsi="宋体" w:cs="宋体" w:hint="eastAsia"/>
                <w:szCs w:val="21"/>
                <w:highlight w:val="yellow"/>
                <w:shd w:val="clear" w:color="auto" w:fill="FFFFFF"/>
              </w:rPr>
              <w:t>日11:00时</w:t>
            </w:r>
          </w:p>
        </w:tc>
      </w:tr>
      <w:tr w:rsidR="00545927">
        <w:trPr>
          <w:trHeight w:val="592"/>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Cs w:val="28"/>
              </w:rPr>
            </w:pPr>
            <w:r>
              <w:rPr>
                <w:rFonts w:ascii="宋体" w:hAnsi="宋体" w:cs="宋体" w:hint="eastAsia"/>
                <w:kern w:val="1"/>
                <w:szCs w:val="28"/>
              </w:rPr>
              <w:t>18</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8"/>
              </w:rPr>
            </w:pPr>
            <w:r>
              <w:rPr>
                <w:rFonts w:ascii="宋体" w:hAnsi="宋体" w:cs="宋体" w:hint="eastAsia"/>
                <w:kern w:val="1"/>
                <w:szCs w:val="28"/>
              </w:rPr>
              <w:t>投标文件撤回截止时间</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rsidP="000B194E">
            <w:pPr>
              <w:spacing w:line="400" w:lineRule="atLeast"/>
              <w:rPr>
                <w:rFonts w:ascii="宋体" w:hAnsi="宋体" w:cs="宋体"/>
                <w:kern w:val="1"/>
                <w:szCs w:val="28"/>
                <w:highlight w:val="yellow"/>
              </w:rPr>
            </w:pPr>
            <w:r>
              <w:rPr>
                <w:rFonts w:ascii="宋体" w:hAnsi="宋体" w:cs="宋体" w:hint="eastAsia"/>
                <w:kern w:val="1"/>
                <w:szCs w:val="28"/>
                <w:highlight w:val="yellow"/>
              </w:rPr>
              <w:t>时间：</w:t>
            </w:r>
            <w:r>
              <w:rPr>
                <w:rFonts w:ascii="宋体" w:hAnsi="宋体" w:cs="宋体" w:hint="eastAsia"/>
                <w:szCs w:val="21"/>
                <w:highlight w:val="yellow"/>
                <w:shd w:val="clear" w:color="auto" w:fill="FFFFFF"/>
              </w:rPr>
              <w:t>2024年4月</w:t>
            </w:r>
            <w:r w:rsidR="000B194E">
              <w:rPr>
                <w:rFonts w:ascii="宋体" w:hAnsi="宋体" w:cs="宋体" w:hint="eastAsia"/>
                <w:szCs w:val="21"/>
                <w:highlight w:val="yellow"/>
                <w:shd w:val="clear" w:color="auto" w:fill="FFFFFF"/>
              </w:rPr>
              <w:t>26</w:t>
            </w:r>
            <w:r>
              <w:rPr>
                <w:rFonts w:ascii="宋体" w:hAnsi="宋体" w:cs="宋体" w:hint="eastAsia"/>
                <w:szCs w:val="21"/>
                <w:highlight w:val="yellow"/>
                <w:shd w:val="clear" w:color="auto" w:fill="FFFFFF"/>
              </w:rPr>
              <w:t>日17:00时</w:t>
            </w:r>
          </w:p>
        </w:tc>
      </w:tr>
      <w:tr w:rsidR="00545927">
        <w:trPr>
          <w:trHeight w:val="1292"/>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hint="eastAsia"/>
                <w:kern w:val="1"/>
                <w:szCs w:val="28"/>
              </w:rPr>
              <w:t>19</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开标评审会</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8"/>
                <w:highlight w:val="yellow"/>
              </w:rPr>
            </w:pPr>
            <w:r>
              <w:rPr>
                <w:rFonts w:ascii="宋体" w:hAnsi="宋体" w:cs="宋体" w:hint="eastAsia"/>
                <w:kern w:val="1"/>
                <w:szCs w:val="28"/>
                <w:highlight w:val="yellow"/>
              </w:rPr>
              <w:t>时间：2024年4月</w:t>
            </w:r>
            <w:bookmarkStart w:id="0" w:name="_GoBack"/>
            <w:bookmarkEnd w:id="0"/>
            <w:r w:rsidR="000B194E">
              <w:rPr>
                <w:rFonts w:ascii="宋体" w:hAnsi="宋体" w:cs="宋体" w:hint="eastAsia"/>
                <w:kern w:val="1"/>
                <w:szCs w:val="28"/>
                <w:highlight w:val="yellow"/>
              </w:rPr>
              <w:t>30</w:t>
            </w:r>
            <w:r>
              <w:rPr>
                <w:rFonts w:ascii="宋体" w:hAnsi="宋体" w:cs="宋体" w:hint="eastAsia"/>
                <w:kern w:val="1"/>
                <w:szCs w:val="28"/>
                <w:highlight w:val="yellow"/>
              </w:rPr>
              <w:t>日 14：00时</w:t>
            </w:r>
          </w:p>
          <w:p w:rsidR="00545927" w:rsidRDefault="004C242F">
            <w:pPr>
              <w:spacing w:line="400" w:lineRule="atLeast"/>
              <w:rPr>
                <w:rFonts w:ascii="宋体" w:hAnsi="宋体" w:cs="宋体"/>
                <w:kern w:val="1"/>
                <w:sz w:val="24"/>
                <w:szCs w:val="28"/>
              </w:rPr>
            </w:pPr>
            <w:r>
              <w:rPr>
                <w:rFonts w:ascii="宋体" w:hAnsi="宋体" w:cs="宋体"/>
                <w:kern w:val="1"/>
                <w:szCs w:val="28"/>
              </w:rPr>
              <w:t>地点：</w:t>
            </w:r>
            <w:r>
              <w:rPr>
                <w:rFonts w:ascii="宋体" w:hAnsi="宋体" w:cs="宋体" w:hint="eastAsia"/>
                <w:kern w:val="1"/>
                <w:szCs w:val="28"/>
              </w:rPr>
              <w:t>平望镇梅堰社区318国道（梅堰水利站）招标办公室3楼会议室</w:t>
            </w:r>
          </w:p>
        </w:tc>
      </w:tr>
    </w:tbl>
    <w:p w:rsidR="00545927" w:rsidRDefault="00545927">
      <w:pPr>
        <w:ind w:left="209"/>
        <w:jc w:val="left"/>
        <w:sectPr w:rsidR="00545927">
          <w:footerReference w:type="default" r:id="rId7"/>
          <w:pgSz w:w="12240" w:h="15840"/>
          <w:pgMar w:top="993" w:right="1183" w:bottom="568" w:left="1418" w:header="720" w:footer="720" w:gutter="0"/>
          <w:cols w:space="720"/>
        </w:sectPr>
      </w:pPr>
    </w:p>
    <w:p w:rsidR="00545927" w:rsidRDefault="004C242F">
      <w:pPr>
        <w:spacing w:line="360" w:lineRule="auto"/>
        <w:jc w:val="center"/>
        <w:rPr>
          <w:rFonts w:ascii="宋体" w:hAnsi="宋体" w:cs="宋体"/>
          <w:b/>
          <w:kern w:val="1"/>
          <w:sz w:val="36"/>
        </w:rPr>
      </w:pPr>
      <w:r>
        <w:rPr>
          <w:rFonts w:ascii="宋体" w:hAnsi="宋体" w:cs="宋体" w:hint="eastAsia"/>
          <w:b/>
          <w:kern w:val="1"/>
          <w:sz w:val="36"/>
        </w:rPr>
        <w:lastRenderedPageBreak/>
        <w:t>二、竞争报价须知</w:t>
      </w:r>
    </w:p>
    <w:p w:rsidR="00545927" w:rsidRDefault="004C242F">
      <w:pPr>
        <w:spacing w:line="360" w:lineRule="auto"/>
        <w:ind w:firstLine="643"/>
        <w:jc w:val="center"/>
        <w:outlineLvl w:val="1"/>
        <w:rPr>
          <w:rFonts w:ascii="宋体" w:hAnsi="宋体" w:cs="宋体"/>
          <w:b/>
          <w:kern w:val="1"/>
          <w:sz w:val="32"/>
        </w:rPr>
      </w:pPr>
      <w:r>
        <w:rPr>
          <w:rFonts w:ascii="宋体" w:hAnsi="宋体" w:cs="宋体" w:hint="eastAsia"/>
          <w:b/>
          <w:kern w:val="1"/>
          <w:sz w:val="32"/>
        </w:rPr>
        <w:t>（一）总则</w:t>
      </w:r>
    </w:p>
    <w:p w:rsidR="00545927" w:rsidRDefault="004C242F">
      <w:pPr>
        <w:spacing w:line="360" w:lineRule="auto"/>
        <w:ind w:firstLine="422"/>
        <w:jc w:val="left"/>
        <w:rPr>
          <w:rFonts w:ascii="宋体" w:hAnsi="宋体" w:cs="宋体"/>
          <w:b/>
          <w:kern w:val="1"/>
          <w:sz w:val="24"/>
        </w:rPr>
      </w:pPr>
      <w:r>
        <w:rPr>
          <w:rFonts w:ascii="宋体" w:hAnsi="宋体" w:cs="宋体" w:hint="eastAsia"/>
          <w:b/>
          <w:kern w:val="1"/>
        </w:rPr>
        <w:t>1、本工程项目根据《招标投标法》、《江苏省工程建设项目招标范围和规模标准规定》、《吴江市建设工程施工竞争性发包管理办法》、《平望镇镇村两级工程建设项目管理意见》等文件的有关规定，按照现行法律、法规和部门规章，通过简易招标，选定承包人。</w:t>
      </w:r>
    </w:p>
    <w:p w:rsidR="00545927" w:rsidRDefault="004C242F">
      <w:pPr>
        <w:spacing w:line="360" w:lineRule="auto"/>
        <w:ind w:firstLine="422"/>
        <w:outlineLvl w:val="2"/>
        <w:rPr>
          <w:rFonts w:ascii="宋体" w:hAnsi="宋体" w:cs="宋体"/>
          <w:b/>
          <w:kern w:val="1"/>
          <w:sz w:val="24"/>
        </w:rPr>
      </w:pPr>
      <w:r>
        <w:rPr>
          <w:rFonts w:ascii="宋体" w:hAnsi="宋体" w:cs="宋体" w:hint="eastAsia"/>
          <w:b/>
          <w:kern w:val="1"/>
        </w:rPr>
        <w:t>2、现场条件：</w:t>
      </w:r>
    </w:p>
    <w:p w:rsidR="00545927" w:rsidRDefault="004C242F">
      <w:pPr>
        <w:spacing w:line="360" w:lineRule="auto"/>
        <w:ind w:left="720"/>
        <w:rPr>
          <w:rFonts w:ascii="宋体" w:hAnsi="宋体" w:cs="宋体"/>
          <w:kern w:val="1"/>
          <w:sz w:val="24"/>
        </w:rPr>
      </w:pPr>
      <w:r>
        <w:rPr>
          <w:rFonts w:ascii="宋体" w:hAnsi="宋体" w:cs="宋体" w:hint="eastAsia"/>
          <w:kern w:val="1"/>
        </w:rPr>
        <w:t>2.1施工现场平整情况：</w:t>
      </w:r>
      <w:r>
        <w:rPr>
          <w:rFonts w:ascii="宋体" w:hAnsi="宋体" w:cs="宋体" w:hint="eastAsia"/>
          <w:kern w:val="1"/>
          <w:u w:val="single"/>
        </w:rPr>
        <w:t xml:space="preserve"> 良好</w:t>
      </w:r>
      <w:r>
        <w:rPr>
          <w:rFonts w:ascii="宋体" w:hAnsi="宋体" w:cs="宋体" w:hint="eastAsia"/>
          <w:kern w:val="1"/>
        </w:rPr>
        <w:t>。</w:t>
      </w:r>
    </w:p>
    <w:p w:rsidR="00545927" w:rsidRDefault="004C242F">
      <w:pPr>
        <w:spacing w:line="360" w:lineRule="auto"/>
        <w:ind w:left="720"/>
        <w:rPr>
          <w:rFonts w:ascii="宋体" w:hAnsi="宋体" w:cs="宋体"/>
          <w:kern w:val="1"/>
          <w:sz w:val="24"/>
        </w:rPr>
      </w:pPr>
      <w:r>
        <w:rPr>
          <w:rFonts w:ascii="宋体" w:hAnsi="宋体" w:cs="宋体" w:hint="eastAsia"/>
          <w:kern w:val="1"/>
        </w:rPr>
        <w:t>2.2场内外道路：</w:t>
      </w:r>
      <w:r>
        <w:rPr>
          <w:rFonts w:ascii="宋体" w:hAnsi="宋体" w:cs="宋体" w:hint="eastAsia"/>
          <w:kern w:val="1"/>
          <w:u w:val="single"/>
        </w:rPr>
        <w:t>良好</w:t>
      </w:r>
      <w:r>
        <w:rPr>
          <w:rFonts w:ascii="宋体" w:hAnsi="宋体" w:cs="宋体" w:hint="eastAsia"/>
          <w:kern w:val="1"/>
        </w:rPr>
        <w:t>。</w:t>
      </w:r>
    </w:p>
    <w:p w:rsidR="00545927" w:rsidRDefault="004C242F">
      <w:pPr>
        <w:spacing w:line="360" w:lineRule="auto"/>
        <w:ind w:left="720"/>
        <w:rPr>
          <w:rFonts w:ascii="宋体" w:hAnsi="宋体" w:cs="宋体"/>
          <w:kern w:val="1"/>
          <w:sz w:val="24"/>
        </w:rPr>
      </w:pPr>
      <w:r>
        <w:rPr>
          <w:rFonts w:ascii="宋体" w:hAnsi="宋体" w:cs="宋体" w:hint="eastAsia"/>
          <w:kern w:val="1"/>
        </w:rPr>
        <w:t>2.3施工用水电：</w:t>
      </w:r>
      <w:r>
        <w:rPr>
          <w:rFonts w:ascii="宋体" w:hAnsi="宋体" w:cs="宋体" w:hint="eastAsia"/>
          <w:kern w:val="1"/>
          <w:u w:val="single"/>
        </w:rPr>
        <w:t>良好</w:t>
      </w:r>
      <w:r>
        <w:rPr>
          <w:rFonts w:ascii="宋体" w:hAnsi="宋体" w:cs="宋体" w:hint="eastAsia"/>
          <w:kern w:val="1"/>
        </w:rPr>
        <w:t>。</w:t>
      </w:r>
    </w:p>
    <w:p w:rsidR="00545927" w:rsidRDefault="004C242F">
      <w:pPr>
        <w:spacing w:line="360" w:lineRule="auto"/>
        <w:ind w:firstLine="415"/>
        <w:rPr>
          <w:rFonts w:ascii="宋体" w:hAnsi="宋体" w:cs="宋体"/>
          <w:b/>
          <w:kern w:val="1"/>
          <w:sz w:val="24"/>
          <w:u w:val="single"/>
        </w:rPr>
      </w:pPr>
      <w:r>
        <w:rPr>
          <w:rFonts w:ascii="宋体" w:hAnsi="宋体" w:cs="宋体" w:hint="eastAsia"/>
          <w:b/>
          <w:kern w:val="1"/>
        </w:rPr>
        <w:t>3、发包范围：</w:t>
      </w:r>
      <w:r>
        <w:rPr>
          <w:rFonts w:ascii="宋体" w:hAnsi="宋体" w:cs="宋体" w:hint="eastAsia"/>
          <w:bCs/>
          <w:kern w:val="1"/>
          <w:highlight w:val="yellow"/>
          <w:u w:val="single"/>
        </w:rPr>
        <w:t>市政</w:t>
      </w:r>
      <w:r>
        <w:rPr>
          <w:rFonts w:ascii="宋体" w:hAnsi="宋体" w:cs="宋体" w:hint="eastAsia"/>
          <w:kern w:val="1"/>
          <w:highlight w:val="yellow"/>
          <w:u w:val="single"/>
        </w:rPr>
        <w:t>工程</w:t>
      </w:r>
      <w:r>
        <w:rPr>
          <w:rFonts w:ascii="宋体" w:hAnsi="宋体" w:cs="宋体" w:hint="eastAsia"/>
          <w:kern w:val="1"/>
        </w:rPr>
        <w:t>。</w:t>
      </w:r>
    </w:p>
    <w:p w:rsidR="00545927" w:rsidRDefault="004C242F">
      <w:pPr>
        <w:spacing w:line="360" w:lineRule="auto"/>
        <w:ind w:leftChars="250" w:left="1685" w:hangingChars="550" w:hanging="1160"/>
        <w:rPr>
          <w:rFonts w:ascii="宋体" w:hAnsi="宋体" w:cs="宋体"/>
          <w:kern w:val="1"/>
          <w:szCs w:val="21"/>
        </w:rPr>
      </w:pPr>
      <w:r>
        <w:rPr>
          <w:rFonts w:ascii="宋体" w:hAnsi="宋体" w:cs="宋体" w:hint="eastAsia"/>
          <w:b/>
          <w:kern w:val="1"/>
        </w:rPr>
        <w:t>4、工期要求：</w:t>
      </w:r>
      <w:r>
        <w:rPr>
          <w:rFonts w:ascii="宋体" w:hAnsi="宋体" w:cs="宋体" w:hint="eastAsia"/>
          <w:kern w:val="1"/>
          <w:szCs w:val="21"/>
          <w:highlight w:val="yellow"/>
          <w:u w:val="single"/>
        </w:rPr>
        <w:t>6个月</w:t>
      </w:r>
      <w:r>
        <w:rPr>
          <w:rFonts w:ascii="宋体" w:hAnsi="宋体" w:cs="宋体" w:hint="eastAsia"/>
          <w:kern w:val="1"/>
          <w:szCs w:val="21"/>
        </w:rPr>
        <w:t>。</w:t>
      </w:r>
    </w:p>
    <w:p w:rsidR="00545927" w:rsidRDefault="004C242F">
      <w:pPr>
        <w:spacing w:line="360" w:lineRule="auto"/>
        <w:ind w:left="105" w:firstLine="316"/>
        <w:rPr>
          <w:rFonts w:ascii="宋体" w:hAnsi="宋体" w:cs="宋体"/>
          <w:b/>
          <w:kern w:val="1"/>
          <w:u w:val="single"/>
        </w:rPr>
      </w:pPr>
      <w:r>
        <w:rPr>
          <w:rFonts w:ascii="宋体" w:hAnsi="宋体" w:cs="宋体"/>
          <w:b/>
          <w:kern w:val="1"/>
        </w:rPr>
        <w:t>5、质量及甲方要求：</w:t>
      </w:r>
      <w:r>
        <w:rPr>
          <w:rFonts w:ascii="宋体" w:hAnsi="宋体" w:cs="宋体" w:hint="eastAsia"/>
          <w:b/>
          <w:kern w:val="1"/>
          <w:u w:val="single"/>
        </w:rPr>
        <w:t>合格，</w:t>
      </w:r>
      <w:r>
        <w:rPr>
          <w:rFonts w:ascii="宋体" w:hAnsi="宋体" w:cs="宋体"/>
          <w:b/>
          <w:kern w:val="1"/>
          <w:u w:val="single"/>
        </w:rPr>
        <w:t>以甲方具体要求（任务书、图纸等）为准，详细见合同主要条例。</w:t>
      </w:r>
    </w:p>
    <w:p w:rsidR="00545927" w:rsidRDefault="004C242F">
      <w:pPr>
        <w:spacing w:line="360" w:lineRule="auto"/>
        <w:ind w:firstLine="422"/>
        <w:rPr>
          <w:rFonts w:ascii="宋体" w:hAnsi="宋体" w:cs="宋体"/>
          <w:b/>
          <w:kern w:val="1"/>
          <w:sz w:val="24"/>
        </w:rPr>
      </w:pPr>
      <w:r>
        <w:rPr>
          <w:rFonts w:ascii="宋体" w:hAnsi="宋体" w:cs="宋体" w:hint="eastAsia"/>
          <w:b/>
          <w:kern w:val="1"/>
        </w:rPr>
        <w:t>6、竞争人必须具有独立法人资格和</w:t>
      </w:r>
      <w:r>
        <w:rPr>
          <w:rFonts w:ascii="宋体" w:hAnsi="宋体" w:cs="宋体" w:hint="eastAsia"/>
          <w:b/>
          <w:kern w:val="1"/>
          <w:u w:val="single"/>
        </w:rPr>
        <w:t>项目</w:t>
      </w:r>
      <w:r>
        <w:rPr>
          <w:rFonts w:ascii="宋体" w:hAnsi="宋体" w:cs="宋体" w:hint="eastAsia"/>
          <w:b/>
          <w:kern w:val="1"/>
        </w:rPr>
        <w:t>经理具有</w:t>
      </w:r>
      <w:r>
        <w:rPr>
          <w:rFonts w:ascii="宋体" w:hAnsi="宋体" w:cs="宋体" w:hint="eastAsia"/>
          <w:b/>
          <w:kern w:val="1"/>
          <w:u w:val="single"/>
        </w:rPr>
        <w:t>相应资格及以上</w:t>
      </w:r>
      <w:r>
        <w:rPr>
          <w:rFonts w:ascii="宋体" w:hAnsi="宋体" w:cs="宋体" w:hint="eastAsia"/>
          <w:b/>
          <w:kern w:val="1"/>
        </w:rPr>
        <w:t>资格。</w:t>
      </w:r>
    </w:p>
    <w:p w:rsidR="00545927" w:rsidRDefault="004C242F">
      <w:pPr>
        <w:spacing w:line="360" w:lineRule="auto"/>
        <w:ind w:firstLine="422"/>
        <w:outlineLvl w:val="2"/>
        <w:rPr>
          <w:rFonts w:ascii="宋体" w:hAnsi="宋体" w:cs="宋体"/>
          <w:b/>
          <w:kern w:val="1"/>
          <w:sz w:val="24"/>
        </w:rPr>
      </w:pPr>
      <w:r>
        <w:rPr>
          <w:rFonts w:ascii="宋体" w:hAnsi="宋体" w:cs="宋体" w:hint="eastAsia"/>
          <w:b/>
          <w:kern w:val="1"/>
        </w:rPr>
        <w:t>7、竞争报价费用：</w:t>
      </w:r>
    </w:p>
    <w:p w:rsidR="00545927" w:rsidRDefault="004C242F">
      <w:pPr>
        <w:pStyle w:val="2"/>
        <w:spacing w:line="360" w:lineRule="auto"/>
        <w:ind w:firstLine="420"/>
        <w:rPr>
          <w:rFonts w:ascii="宋体" w:eastAsia="宋体" w:hAnsi="宋体" w:cs="宋体"/>
          <w:b/>
          <w:color w:val="auto"/>
          <w:sz w:val="21"/>
        </w:rPr>
      </w:pPr>
      <w:r>
        <w:rPr>
          <w:rFonts w:ascii="宋体" w:eastAsia="宋体" w:hAnsi="宋体" w:cs="宋体"/>
          <w:b/>
          <w:color w:val="auto"/>
          <w:sz w:val="21"/>
        </w:rPr>
        <w:t>竞争报价人承担其编制竞争报价文件及递交报价文件的一切费用，无论结果如何，发包人对上述费用不负任何责任。</w:t>
      </w:r>
    </w:p>
    <w:p w:rsidR="00545927" w:rsidRDefault="00545927">
      <w:pPr>
        <w:pStyle w:val="2"/>
        <w:spacing w:line="360" w:lineRule="auto"/>
        <w:ind w:firstLine="420"/>
        <w:rPr>
          <w:rFonts w:ascii="宋体" w:eastAsia="宋体" w:hAnsi="宋体" w:cs="宋体"/>
          <w:b/>
          <w:color w:val="auto"/>
          <w:sz w:val="21"/>
        </w:rPr>
      </w:pPr>
    </w:p>
    <w:p w:rsidR="00545927" w:rsidRDefault="004C242F">
      <w:pPr>
        <w:spacing w:line="360" w:lineRule="auto"/>
        <w:ind w:firstLine="643"/>
        <w:jc w:val="center"/>
        <w:outlineLvl w:val="1"/>
        <w:rPr>
          <w:rFonts w:ascii="宋体" w:hAnsi="宋体" w:cs="宋体"/>
          <w:b/>
          <w:kern w:val="1"/>
          <w:sz w:val="32"/>
        </w:rPr>
      </w:pPr>
      <w:r>
        <w:rPr>
          <w:rFonts w:ascii="宋体" w:hAnsi="宋体" w:cs="宋体" w:hint="eastAsia"/>
          <w:b/>
          <w:kern w:val="1"/>
          <w:sz w:val="32"/>
        </w:rPr>
        <w:t>（二）竞争性发包文件</w:t>
      </w:r>
    </w:p>
    <w:p w:rsidR="00545927" w:rsidRDefault="004C242F">
      <w:pPr>
        <w:spacing w:line="360" w:lineRule="auto"/>
        <w:ind w:firstLine="422"/>
        <w:jc w:val="left"/>
        <w:outlineLvl w:val="2"/>
        <w:rPr>
          <w:rFonts w:ascii="宋体" w:hAnsi="宋体" w:cs="宋体"/>
          <w:b/>
          <w:kern w:val="1"/>
          <w:sz w:val="24"/>
        </w:rPr>
      </w:pPr>
      <w:r>
        <w:rPr>
          <w:rFonts w:ascii="宋体" w:hAnsi="宋体" w:cs="宋体" w:hint="eastAsia"/>
          <w:b/>
          <w:kern w:val="1"/>
        </w:rPr>
        <w:t>8、竞争性发包文件的组成</w:t>
      </w:r>
    </w:p>
    <w:p w:rsidR="00545927" w:rsidRDefault="004C242F">
      <w:pPr>
        <w:spacing w:line="360" w:lineRule="auto"/>
        <w:ind w:firstLine="420"/>
        <w:rPr>
          <w:rFonts w:ascii="宋体" w:hAnsi="宋体" w:cs="宋体"/>
          <w:kern w:val="1"/>
          <w:sz w:val="24"/>
        </w:rPr>
      </w:pPr>
      <w:r>
        <w:rPr>
          <w:rFonts w:ascii="宋体" w:hAnsi="宋体" w:cs="宋体" w:hint="eastAsia"/>
          <w:kern w:val="1"/>
        </w:rPr>
        <w:t>8．1竞争性发包文件包括下列内容：</w:t>
      </w:r>
    </w:p>
    <w:p w:rsidR="00545927" w:rsidRDefault="004C242F">
      <w:pPr>
        <w:spacing w:line="360" w:lineRule="auto"/>
        <w:ind w:firstLine="420"/>
        <w:rPr>
          <w:rFonts w:ascii="宋体" w:hAnsi="宋体" w:cs="宋体"/>
          <w:kern w:val="1"/>
          <w:sz w:val="24"/>
        </w:rPr>
      </w:pPr>
      <w:r>
        <w:rPr>
          <w:rFonts w:ascii="宋体" w:hAnsi="宋体" w:cs="宋体" w:hint="eastAsia"/>
          <w:kern w:val="1"/>
        </w:rPr>
        <w:t>（1）竞争报价须知及前附表</w:t>
      </w:r>
    </w:p>
    <w:p w:rsidR="00545927" w:rsidRDefault="004C242F">
      <w:pPr>
        <w:spacing w:line="360" w:lineRule="auto"/>
        <w:ind w:firstLine="420"/>
        <w:rPr>
          <w:rFonts w:ascii="宋体" w:hAnsi="宋体" w:cs="宋体"/>
          <w:kern w:val="1"/>
          <w:sz w:val="24"/>
        </w:rPr>
      </w:pPr>
      <w:r>
        <w:rPr>
          <w:rFonts w:ascii="宋体" w:hAnsi="宋体" w:cs="宋体" w:hint="eastAsia"/>
          <w:kern w:val="1"/>
        </w:rPr>
        <w:t>（2）合同主要条款</w:t>
      </w:r>
    </w:p>
    <w:p w:rsidR="00545927" w:rsidRDefault="004C242F">
      <w:pPr>
        <w:spacing w:line="360" w:lineRule="auto"/>
        <w:ind w:firstLine="420"/>
        <w:rPr>
          <w:rFonts w:ascii="宋体" w:hAnsi="宋体" w:cs="宋体"/>
          <w:kern w:val="1"/>
          <w:sz w:val="24"/>
        </w:rPr>
      </w:pPr>
      <w:r>
        <w:rPr>
          <w:rFonts w:ascii="宋体" w:hAnsi="宋体" w:cs="宋体" w:hint="eastAsia"/>
          <w:kern w:val="1"/>
        </w:rPr>
        <w:t>（3）技术要求、工程量清单、发包价、图纸</w:t>
      </w:r>
    </w:p>
    <w:p w:rsidR="00545927" w:rsidRDefault="004C242F">
      <w:pPr>
        <w:spacing w:line="360" w:lineRule="auto"/>
        <w:ind w:firstLine="420"/>
        <w:rPr>
          <w:rFonts w:ascii="宋体" w:hAnsi="宋体" w:cs="宋体"/>
          <w:kern w:val="1"/>
          <w:sz w:val="24"/>
        </w:rPr>
      </w:pPr>
      <w:r>
        <w:rPr>
          <w:rFonts w:ascii="宋体" w:hAnsi="宋体" w:cs="宋体"/>
          <w:kern w:val="1"/>
        </w:rPr>
        <w:t>8．2  当竞争报价人退回图纸时，图纸押金将同时退还给竞争报价人（不计利息）。</w:t>
      </w:r>
    </w:p>
    <w:p w:rsidR="00545927" w:rsidRDefault="004C242F">
      <w:pPr>
        <w:spacing w:line="360" w:lineRule="auto"/>
        <w:ind w:firstLine="422"/>
        <w:outlineLvl w:val="2"/>
        <w:rPr>
          <w:rFonts w:ascii="宋体" w:hAnsi="宋体" w:cs="宋体"/>
          <w:b/>
          <w:kern w:val="1"/>
          <w:sz w:val="24"/>
        </w:rPr>
      </w:pPr>
      <w:r>
        <w:rPr>
          <w:rFonts w:ascii="宋体" w:hAnsi="宋体" w:cs="宋体" w:hint="eastAsia"/>
          <w:b/>
          <w:kern w:val="1"/>
        </w:rPr>
        <w:t>9、竞争性发包文件的澄清</w:t>
      </w:r>
    </w:p>
    <w:p w:rsidR="00545927" w:rsidRDefault="004C242F">
      <w:pPr>
        <w:spacing w:line="420" w:lineRule="exact"/>
        <w:ind w:firstLineChars="50" w:firstLine="105"/>
        <w:rPr>
          <w:rFonts w:ascii="宋体" w:hAnsi="宋体" w:cs="宋体"/>
          <w:kern w:val="1"/>
        </w:rPr>
      </w:pPr>
      <w:r>
        <w:rPr>
          <w:rFonts w:ascii="宋体" w:hAnsi="宋体" w:cs="宋体"/>
          <w:kern w:val="1"/>
        </w:rPr>
        <w:t>9.1</w:t>
      </w:r>
      <w:r>
        <w:rPr>
          <w:rFonts w:ascii="宋体" w:hAnsi="宋体" w:cs="宋体" w:hint="eastAsia"/>
          <w:kern w:val="1"/>
        </w:rPr>
        <w:t>投标单位认为对施工现场的环境不了解需踏勘施工现场的或有其它疑问的可与工程负责人</w:t>
      </w:r>
      <w:r w:rsidR="00E26A36">
        <w:rPr>
          <w:rFonts w:ascii="宋体" w:hAnsi="宋体" w:cs="宋体" w:hint="eastAsia"/>
          <w:kern w:val="1"/>
          <w:highlight w:val="yellow"/>
        </w:rPr>
        <w:t>徐钟</w:t>
      </w:r>
      <w:r>
        <w:rPr>
          <w:rFonts w:ascii="宋体" w:hAnsi="宋体" w:cs="宋体" w:hint="eastAsia"/>
          <w:kern w:val="1"/>
          <w:highlight w:val="yellow"/>
        </w:rPr>
        <w:t>，联系电话：05</w:t>
      </w:r>
      <w:r w:rsidRPr="00E26A36">
        <w:rPr>
          <w:rFonts w:ascii="宋体" w:hAnsi="宋体" w:cs="宋体" w:hint="eastAsia"/>
          <w:kern w:val="1"/>
          <w:highlight w:val="yellow"/>
        </w:rPr>
        <w:t>12</w:t>
      </w:r>
      <w:r w:rsidR="00E26A36" w:rsidRPr="00E26A36">
        <w:rPr>
          <w:rFonts w:ascii="宋体" w:hAnsi="宋体" w:cs="宋体" w:hint="eastAsia"/>
          <w:kern w:val="1"/>
          <w:highlight w:val="yellow"/>
        </w:rPr>
        <w:t>63659578</w:t>
      </w:r>
      <w:r>
        <w:rPr>
          <w:rFonts w:ascii="宋体" w:hAnsi="宋体" w:cs="宋体" w:hint="eastAsia"/>
          <w:kern w:val="1"/>
        </w:rPr>
        <w:t>，凡没去踏勘施工现场的单位视为了解施工现场和无异议。</w:t>
      </w:r>
    </w:p>
    <w:p w:rsidR="00545927" w:rsidRDefault="00545927"/>
    <w:p w:rsidR="00545927" w:rsidRDefault="004C242F">
      <w:pPr>
        <w:spacing w:line="360" w:lineRule="auto"/>
        <w:ind w:firstLineChars="900" w:firstLine="2891"/>
        <w:outlineLvl w:val="1"/>
        <w:rPr>
          <w:rFonts w:ascii="宋体" w:hAnsi="宋体" w:cs="宋体"/>
          <w:b/>
          <w:kern w:val="1"/>
          <w:sz w:val="32"/>
        </w:rPr>
      </w:pPr>
      <w:r>
        <w:rPr>
          <w:rFonts w:ascii="宋体" w:hAnsi="宋体" w:cs="宋体" w:hint="eastAsia"/>
          <w:b/>
          <w:kern w:val="1"/>
          <w:sz w:val="32"/>
        </w:rPr>
        <w:t>（三）竞争报价</w:t>
      </w:r>
      <w:r>
        <w:rPr>
          <w:rFonts w:ascii="宋体" w:hAnsi="宋体" w:cs="宋体" w:hint="eastAsia"/>
          <w:b/>
          <w:kern w:val="1"/>
          <w:sz w:val="32"/>
        </w:rPr>
        <w:tab/>
      </w:r>
    </w:p>
    <w:p w:rsidR="00545927" w:rsidRDefault="004C242F">
      <w:pPr>
        <w:spacing w:line="360" w:lineRule="auto"/>
        <w:ind w:firstLineChars="196" w:firstLine="413"/>
        <w:outlineLvl w:val="2"/>
        <w:rPr>
          <w:rFonts w:ascii="宋体" w:hAnsi="宋体" w:cs="宋体"/>
          <w:b/>
          <w:kern w:val="1"/>
          <w:sz w:val="24"/>
        </w:rPr>
      </w:pPr>
      <w:r>
        <w:rPr>
          <w:rFonts w:ascii="宋体" w:hAnsi="宋体" w:cs="宋体" w:hint="eastAsia"/>
          <w:b/>
          <w:kern w:val="1"/>
        </w:rPr>
        <w:lastRenderedPageBreak/>
        <w:t>10、计价方式：本工程项目采用下列第</w:t>
      </w:r>
      <w:r>
        <w:rPr>
          <w:rFonts w:ascii="宋体" w:hAnsi="宋体" w:cs="宋体" w:hint="eastAsia"/>
          <w:b/>
          <w:kern w:val="1"/>
          <w:highlight w:val="yellow"/>
          <w:u w:val="single"/>
        </w:rPr>
        <w:t>2</w:t>
      </w:r>
      <w:r>
        <w:rPr>
          <w:rFonts w:ascii="宋体" w:hAnsi="宋体" w:cs="宋体" w:hint="eastAsia"/>
          <w:b/>
          <w:kern w:val="1"/>
        </w:rPr>
        <w:t>种计价方式。</w:t>
      </w:r>
    </w:p>
    <w:p w:rsidR="00545927" w:rsidRDefault="004C242F">
      <w:pPr>
        <w:spacing w:line="360" w:lineRule="auto"/>
        <w:ind w:firstLine="420"/>
        <w:rPr>
          <w:rFonts w:ascii="宋体" w:hAnsi="宋体" w:cs="宋体"/>
          <w:kern w:val="1"/>
          <w:sz w:val="24"/>
        </w:rPr>
      </w:pPr>
      <w:r>
        <w:rPr>
          <w:rFonts w:ascii="宋体" w:hAnsi="宋体" w:cs="宋体" w:hint="eastAsia"/>
          <w:kern w:val="1"/>
        </w:rPr>
        <w:t>（1）工程量清单计价方式</w:t>
      </w:r>
    </w:p>
    <w:p w:rsidR="00545927" w:rsidRDefault="004C242F">
      <w:pPr>
        <w:spacing w:line="360" w:lineRule="auto"/>
        <w:ind w:firstLine="525"/>
        <w:rPr>
          <w:rFonts w:ascii="宋体" w:hAnsi="宋体" w:cs="宋体"/>
          <w:kern w:val="1"/>
          <w:sz w:val="24"/>
        </w:rPr>
      </w:pPr>
      <w:r>
        <w:rPr>
          <w:rFonts w:ascii="宋体" w:hAnsi="宋体" w:cs="宋体" w:hint="eastAsia"/>
          <w:kern w:val="1"/>
        </w:rPr>
        <w:t>（2）计价表计价方式</w:t>
      </w:r>
    </w:p>
    <w:p w:rsidR="00545927" w:rsidRDefault="004C242F">
      <w:pPr>
        <w:spacing w:line="360" w:lineRule="auto"/>
        <w:ind w:firstLine="420"/>
        <w:rPr>
          <w:rFonts w:ascii="宋体" w:hAnsi="宋体" w:cs="宋体"/>
          <w:kern w:val="1"/>
          <w:sz w:val="24"/>
        </w:rPr>
      </w:pPr>
      <w:r>
        <w:rPr>
          <w:rFonts w:ascii="宋体" w:hAnsi="宋体" w:cs="宋体" w:hint="eastAsia"/>
          <w:b/>
          <w:bCs/>
          <w:kern w:val="1"/>
        </w:rPr>
        <w:t>11、报价方式：</w:t>
      </w:r>
      <w:r>
        <w:rPr>
          <w:rFonts w:ascii="宋体" w:hAnsi="宋体" w:cs="宋体" w:hint="eastAsia"/>
          <w:kern w:val="1"/>
          <w:highlight w:val="yellow"/>
        </w:rPr>
        <w:t>下浮率报价法，其中下浮率范围为11%-15%，每档按1%计</w:t>
      </w:r>
      <w:r>
        <w:rPr>
          <w:rFonts w:ascii="宋体" w:hAnsi="宋体" w:cs="宋体" w:hint="eastAsia"/>
          <w:kern w:val="1"/>
        </w:rPr>
        <w:t xml:space="preserve">。   </w:t>
      </w:r>
    </w:p>
    <w:p w:rsidR="00545927" w:rsidRDefault="004C242F">
      <w:pPr>
        <w:spacing w:line="360" w:lineRule="auto"/>
        <w:ind w:firstLine="422"/>
        <w:rPr>
          <w:rFonts w:ascii="宋体" w:hAnsi="宋体" w:cs="宋体"/>
          <w:b/>
          <w:kern w:val="1"/>
        </w:rPr>
      </w:pPr>
      <w:r>
        <w:rPr>
          <w:rFonts w:ascii="宋体" w:hAnsi="宋体" w:cs="宋体" w:hint="eastAsia"/>
          <w:b/>
          <w:kern w:val="1"/>
        </w:rPr>
        <w:t>12、竞争报价时，不可竞争费用均按规定计算，不得让利或随意调整计算标准。</w:t>
      </w:r>
    </w:p>
    <w:p w:rsidR="00545927" w:rsidRDefault="004C242F">
      <w:pPr>
        <w:spacing w:line="360" w:lineRule="auto"/>
        <w:ind w:firstLine="422"/>
        <w:rPr>
          <w:rFonts w:ascii="宋体" w:hAnsi="宋体" w:cs="宋体"/>
          <w:b/>
          <w:bCs/>
          <w:kern w:val="1"/>
          <w:szCs w:val="21"/>
          <w:u w:val="single"/>
        </w:rPr>
      </w:pPr>
      <w:r>
        <w:rPr>
          <w:rFonts w:ascii="宋体" w:hAnsi="宋体" w:cs="宋体"/>
          <w:b/>
          <w:bCs/>
          <w:kern w:val="1"/>
        </w:rPr>
        <w:t>1</w:t>
      </w:r>
      <w:r>
        <w:rPr>
          <w:rFonts w:ascii="宋体" w:hAnsi="宋体" w:cs="宋体" w:hint="eastAsia"/>
          <w:b/>
          <w:bCs/>
          <w:kern w:val="1"/>
        </w:rPr>
        <w:t>3</w:t>
      </w:r>
      <w:r>
        <w:rPr>
          <w:rFonts w:ascii="宋体" w:hAnsi="宋体" w:cs="宋体"/>
          <w:b/>
          <w:bCs/>
          <w:kern w:val="1"/>
        </w:rPr>
        <w:t>、发包人设定竞争报价的</w:t>
      </w:r>
      <w:r>
        <w:rPr>
          <w:rFonts w:ascii="宋体" w:hAnsi="宋体" w:cs="宋体" w:hint="eastAsia"/>
          <w:b/>
          <w:bCs/>
          <w:kern w:val="1"/>
        </w:rPr>
        <w:t>招标控制价（标底）为</w:t>
      </w:r>
      <w:r>
        <w:rPr>
          <w:rFonts w:ascii="宋体" w:hAnsi="宋体" w:cs="宋体" w:hint="eastAsia"/>
          <w:b/>
          <w:bCs/>
          <w:kern w:val="1"/>
          <w:szCs w:val="21"/>
          <w:highlight w:val="yellow"/>
          <w:u w:val="single"/>
        </w:rPr>
        <w:t>10万元</w:t>
      </w:r>
    </w:p>
    <w:p w:rsidR="00545927" w:rsidRDefault="00545927">
      <w:pPr>
        <w:spacing w:line="360" w:lineRule="auto"/>
        <w:rPr>
          <w:rFonts w:ascii="宋体" w:hAnsi="宋体" w:cs="宋体"/>
          <w:b/>
          <w:kern w:val="1"/>
          <w:sz w:val="32"/>
        </w:rPr>
      </w:pPr>
    </w:p>
    <w:p w:rsidR="00545927" w:rsidRDefault="004C242F">
      <w:pPr>
        <w:spacing w:line="360" w:lineRule="auto"/>
        <w:ind w:firstLine="643"/>
        <w:jc w:val="center"/>
        <w:outlineLvl w:val="1"/>
        <w:rPr>
          <w:rFonts w:ascii="宋体" w:hAnsi="宋体" w:cs="宋体"/>
          <w:b/>
          <w:kern w:val="1"/>
          <w:sz w:val="32"/>
        </w:rPr>
      </w:pPr>
      <w:r>
        <w:rPr>
          <w:rFonts w:ascii="宋体" w:hAnsi="宋体" w:cs="宋体"/>
          <w:b/>
          <w:kern w:val="1"/>
          <w:sz w:val="32"/>
        </w:rPr>
        <w:t>（四） 竞争报价文件</w:t>
      </w:r>
    </w:p>
    <w:p w:rsidR="00545927" w:rsidRDefault="004C242F">
      <w:pPr>
        <w:spacing w:line="360" w:lineRule="auto"/>
        <w:jc w:val="left"/>
        <w:rPr>
          <w:rFonts w:ascii="宋体" w:hAnsi="宋体" w:cs="宋体"/>
          <w:b/>
          <w:kern w:val="1"/>
          <w:sz w:val="24"/>
        </w:rPr>
      </w:pPr>
      <w:r>
        <w:rPr>
          <w:rFonts w:ascii="宋体" w:hAnsi="宋体" w:cs="宋体" w:hint="eastAsia"/>
          <w:b/>
          <w:kern w:val="1"/>
        </w:rPr>
        <w:t>14、竞争报价文件组成：（请于系统中上传一份，无需提供纸质投标文件参加开标）</w:t>
      </w:r>
    </w:p>
    <w:p w:rsidR="00545927" w:rsidRDefault="004C242F">
      <w:pPr>
        <w:spacing w:line="360" w:lineRule="auto"/>
        <w:ind w:firstLine="420"/>
        <w:rPr>
          <w:rFonts w:ascii="宋体" w:hAnsi="宋体" w:cs="宋体"/>
          <w:kern w:val="1"/>
        </w:rPr>
      </w:pPr>
      <w:r>
        <w:rPr>
          <w:rFonts w:ascii="宋体" w:hAnsi="宋体" w:cs="宋体" w:hint="eastAsia"/>
          <w:kern w:val="1"/>
        </w:rPr>
        <w:t>（1）竞争报价书（发报价下浮承诺书）</w:t>
      </w:r>
    </w:p>
    <w:p w:rsidR="00545927" w:rsidRDefault="004C242F">
      <w:pPr>
        <w:spacing w:line="360" w:lineRule="auto"/>
        <w:ind w:firstLine="420"/>
        <w:rPr>
          <w:rFonts w:ascii="宋体" w:hAnsi="宋体" w:cs="宋体"/>
          <w:kern w:val="1"/>
        </w:rPr>
      </w:pPr>
      <w:r>
        <w:rPr>
          <w:rFonts w:ascii="宋体" w:hAnsi="宋体" w:cs="宋体" w:hint="eastAsia"/>
          <w:kern w:val="1"/>
        </w:rPr>
        <w:t>（2）项目经理到位承诺书</w:t>
      </w:r>
    </w:p>
    <w:p w:rsidR="00545927" w:rsidRDefault="004C242F">
      <w:pPr>
        <w:spacing w:line="360" w:lineRule="auto"/>
        <w:ind w:firstLine="420"/>
        <w:rPr>
          <w:rFonts w:ascii="宋体" w:hAnsi="宋体" w:cs="宋体"/>
          <w:kern w:val="1"/>
          <w:sz w:val="24"/>
        </w:rPr>
      </w:pPr>
      <w:r>
        <w:rPr>
          <w:rFonts w:ascii="宋体" w:hAnsi="宋体" w:cs="宋体" w:hint="eastAsia"/>
          <w:kern w:val="1"/>
        </w:rPr>
        <w:t>（3）项目经理在本单位连续正常缴纳近三个月及以上的个人社保证明的扫描件</w:t>
      </w:r>
    </w:p>
    <w:p w:rsidR="00545927" w:rsidRDefault="004C242F">
      <w:pPr>
        <w:spacing w:line="360" w:lineRule="auto"/>
        <w:ind w:firstLine="422"/>
        <w:rPr>
          <w:rFonts w:ascii="宋体" w:hAnsi="宋体" w:cs="宋体"/>
          <w:b/>
          <w:kern w:val="1"/>
          <w:sz w:val="32"/>
        </w:rPr>
      </w:pPr>
      <w:r>
        <w:rPr>
          <w:rFonts w:ascii="宋体" w:hAnsi="宋体" w:cs="宋体" w:hint="eastAsia"/>
          <w:b/>
          <w:bCs/>
          <w:kern w:val="1"/>
        </w:rPr>
        <w:t>15、竞争报价文件应于投标截止时间前提交竞争报价文件，网上投标网址：http://pw-tender.incich.cn。</w:t>
      </w:r>
    </w:p>
    <w:p w:rsidR="00545927" w:rsidRDefault="00545927">
      <w:pPr>
        <w:spacing w:line="360" w:lineRule="auto"/>
        <w:ind w:firstLine="643"/>
        <w:jc w:val="center"/>
        <w:outlineLvl w:val="1"/>
        <w:rPr>
          <w:rFonts w:ascii="宋体" w:hAnsi="宋体" w:cs="宋体"/>
          <w:b/>
          <w:kern w:val="1"/>
          <w:sz w:val="32"/>
        </w:rPr>
      </w:pPr>
    </w:p>
    <w:p w:rsidR="00545927" w:rsidRDefault="004C242F">
      <w:pPr>
        <w:spacing w:line="360" w:lineRule="auto"/>
        <w:ind w:firstLine="643"/>
        <w:jc w:val="center"/>
        <w:outlineLvl w:val="1"/>
        <w:rPr>
          <w:rFonts w:ascii="宋体" w:hAnsi="宋体" w:cs="宋体"/>
          <w:b/>
          <w:kern w:val="1"/>
          <w:sz w:val="32"/>
        </w:rPr>
      </w:pPr>
      <w:r>
        <w:rPr>
          <w:rFonts w:ascii="宋体" w:hAnsi="宋体" w:cs="宋体" w:hint="eastAsia"/>
          <w:b/>
          <w:kern w:val="1"/>
          <w:sz w:val="32"/>
        </w:rPr>
        <w:t>（五）竞争报价评审</w:t>
      </w:r>
    </w:p>
    <w:p w:rsidR="00545927" w:rsidRDefault="004C242F">
      <w:pPr>
        <w:spacing w:line="360" w:lineRule="auto"/>
        <w:ind w:firstLine="422"/>
        <w:outlineLvl w:val="2"/>
        <w:rPr>
          <w:rFonts w:ascii="宋体" w:hAnsi="宋体" w:cs="宋体"/>
          <w:b/>
          <w:kern w:val="1"/>
        </w:rPr>
      </w:pPr>
      <w:r>
        <w:rPr>
          <w:rFonts w:ascii="宋体" w:hAnsi="宋体" w:cs="宋体" w:hint="eastAsia"/>
          <w:b/>
          <w:kern w:val="1"/>
        </w:rPr>
        <w:t>17、评审会按竞争报价须知中规定的时间、地点举行。</w:t>
      </w:r>
    </w:p>
    <w:p w:rsidR="00545927" w:rsidRDefault="004C242F">
      <w:pPr>
        <w:spacing w:line="360" w:lineRule="auto"/>
        <w:ind w:firstLine="422"/>
        <w:outlineLvl w:val="2"/>
        <w:rPr>
          <w:rFonts w:ascii="宋体" w:hAnsi="宋体" w:cs="宋体"/>
          <w:b/>
          <w:kern w:val="1"/>
        </w:rPr>
      </w:pPr>
      <w:r>
        <w:rPr>
          <w:rFonts w:ascii="宋体" w:hAnsi="宋体" w:cs="宋体" w:hint="eastAsia"/>
          <w:b/>
          <w:kern w:val="1"/>
        </w:rPr>
        <w:t>18、评审办法：</w:t>
      </w:r>
    </w:p>
    <w:p w:rsidR="00545927" w:rsidRDefault="004C242F">
      <w:pPr>
        <w:spacing w:line="360" w:lineRule="auto"/>
        <w:ind w:firstLine="422"/>
        <w:outlineLvl w:val="2"/>
        <w:rPr>
          <w:rFonts w:ascii="宋体" w:hAnsi="宋体" w:cs="宋体"/>
          <w:b/>
          <w:kern w:val="1"/>
        </w:rPr>
      </w:pPr>
      <w:r>
        <w:rPr>
          <w:rFonts w:ascii="宋体" w:hAnsi="宋体" w:cs="宋体" w:hint="eastAsia"/>
          <w:b/>
          <w:kern w:val="1"/>
        </w:rPr>
        <w:t>（1）本次招标采用下浮率报价方式，各投标单位在发布的《招标控制价》（标底）的基础上提出下浮率报价。投标下浮率（%）每档按1%计，否则视为无效标处理。上传电子投标文件前需先按系统要求填报投标下浮率；若系统填报的下浮率与上传电子投标文件中投标下浮率不一致时，视为无效标处理。</w:t>
      </w:r>
    </w:p>
    <w:p w:rsidR="00545927" w:rsidRDefault="004C242F">
      <w:pPr>
        <w:spacing w:line="360" w:lineRule="auto"/>
        <w:ind w:firstLine="422"/>
        <w:outlineLvl w:val="2"/>
        <w:rPr>
          <w:rFonts w:ascii="宋体" w:hAnsi="宋体" w:cs="宋体"/>
          <w:b/>
          <w:kern w:val="1"/>
          <w:highlight w:val="yellow"/>
        </w:rPr>
      </w:pPr>
      <w:r>
        <w:rPr>
          <w:rFonts w:ascii="宋体" w:hAnsi="宋体" w:cs="宋体" w:hint="eastAsia"/>
          <w:b/>
          <w:kern w:val="1"/>
          <w:highlight w:val="yellow"/>
        </w:rPr>
        <w:t>（2）投标下浮率小于 11%，不得作为中标候选人。</w:t>
      </w:r>
    </w:p>
    <w:p w:rsidR="00545927" w:rsidRDefault="004C242F">
      <w:pPr>
        <w:spacing w:line="360" w:lineRule="auto"/>
        <w:ind w:firstLine="422"/>
        <w:outlineLvl w:val="2"/>
        <w:rPr>
          <w:rFonts w:ascii="宋体" w:hAnsi="宋体" w:cs="宋体"/>
          <w:b/>
          <w:kern w:val="1"/>
          <w:highlight w:val="yellow"/>
        </w:rPr>
      </w:pPr>
      <w:r>
        <w:rPr>
          <w:rFonts w:ascii="宋体" w:hAnsi="宋体" w:cs="宋体" w:hint="eastAsia"/>
          <w:b/>
          <w:kern w:val="1"/>
          <w:highlight w:val="yellow"/>
        </w:rPr>
        <w:t>（3）开标现场抽签确定中标下浮率。本项目中标下浮率抽签范围为11%~15%，每1个百分点一档，在11%、12%、13%、14%、15%5个数值中随机抽取。抽取序号对应下浮率详见《第五章下浮率抽签序号对照表》。</w:t>
      </w:r>
    </w:p>
    <w:p w:rsidR="00545927" w:rsidRDefault="004C242F">
      <w:pPr>
        <w:spacing w:line="360" w:lineRule="auto"/>
        <w:ind w:firstLine="422"/>
        <w:outlineLvl w:val="2"/>
        <w:rPr>
          <w:rFonts w:ascii="宋体" w:hAnsi="宋体" w:cs="宋体"/>
          <w:b/>
          <w:kern w:val="1"/>
        </w:rPr>
      </w:pPr>
      <w:r>
        <w:rPr>
          <w:rFonts w:ascii="宋体" w:hAnsi="宋体" w:cs="宋体" w:hint="eastAsia"/>
          <w:b/>
          <w:kern w:val="1"/>
        </w:rPr>
        <w:t>（4）投标报价与随机抽取的中标下浮率最接近的有效投标人确定为中标候选人。例如：</w:t>
      </w:r>
      <w:r>
        <w:rPr>
          <w:rFonts w:ascii="宋体" w:hAnsi="宋体" w:cs="宋体" w:hint="eastAsia"/>
          <w:b/>
          <w:kern w:val="1"/>
          <w:highlight w:val="yellow"/>
        </w:rPr>
        <w:t>市政(零星机械)工程下浮率范围11%-15%，若随机抽取中标下浮率为13%，则投标报价为13%的投标人为中标候选人；若无13%的投标报价，则投标报价为14%的投标人为中标候选人，若无14%的投标报价，则投标报价为12%的投标人为中标候选人；若无12%的投标报价，则投标报价为15%的投</w:t>
      </w:r>
      <w:r>
        <w:rPr>
          <w:rFonts w:ascii="宋体" w:hAnsi="宋体" w:cs="宋体" w:hint="eastAsia"/>
          <w:b/>
          <w:kern w:val="1"/>
          <w:highlight w:val="yellow"/>
        </w:rPr>
        <w:lastRenderedPageBreak/>
        <w:t>标人为中标候选人，以此方式交替类推，直至确定前二名中标候选人。</w:t>
      </w:r>
    </w:p>
    <w:p w:rsidR="00545927" w:rsidRDefault="004C242F">
      <w:pPr>
        <w:spacing w:line="360" w:lineRule="auto"/>
        <w:ind w:firstLine="422"/>
        <w:outlineLvl w:val="2"/>
        <w:rPr>
          <w:rFonts w:ascii="宋体" w:hAnsi="宋体" w:cs="宋体"/>
          <w:b/>
          <w:kern w:val="1"/>
        </w:rPr>
      </w:pPr>
      <w:r>
        <w:rPr>
          <w:rFonts w:ascii="宋体" w:hAnsi="宋体" w:cs="宋体" w:hint="eastAsia"/>
          <w:b/>
          <w:kern w:val="1"/>
        </w:rPr>
        <w:t>（5）2家及以上投标单位的投标下浮率一致时抽签确定第一中标候选人排序。</w:t>
      </w:r>
    </w:p>
    <w:p w:rsidR="00545927" w:rsidRDefault="004C242F">
      <w:pPr>
        <w:spacing w:line="360" w:lineRule="auto"/>
        <w:ind w:firstLine="422"/>
        <w:outlineLvl w:val="2"/>
        <w:rPr>
          <w:rFonts w:ascii="宋体" w:hAnsi="宋体" w:cs="宋体"/>
          <w:b/>
          <w:kern w:val="1"/>
        </w:rPr>
      </w:pPr>
      <w:r>
        <w:rPr>
          <w:rFonts w:ascii="宋体" w:hAnsi="宋体" w:cs="宋体" w:hint="eastAsia"/>
          <w:b/>
          <w:kern w:val="1"/>
        </w:rPr>
        <w:t>19</w:t>
      </w:r>
      <w:r>
        <w:rPr>
          <w:rFonts w:ascii="宋体" w:hAnsi="宋体" w:cs="宋体"/>
          <w:b/>
          <w:kern w:val="1"/>
        </w:rPr>
        <w:t>、出现下列情况之一的应为无效报价文件，将不予评审；</w:t>
      </w:r>
    </w:p>
    <w:p w:rsidR="00545927" w:rsidRDefault="004C242F">
      <w:pPr>
        <w:spacing w:line="360" w:lineRule="auto"/>
        <w:ind w:firstLine="420"/>
        <w:rPr>
          <w:rFonts w:ascii="宋体" w:hAnsi="宋体" w:cs="宋体"/>
          <w:kern w:val="1"/>
          <w:sz w:val="24"/>
        </w:rPr>
      </w:pPr>
      <w:r>
        <w:rPr>
          <w:rFonts w:ascii="宋体" w:hAnsi="宋体" w:cs="宋体" w:hint="eastAsia"/>
          <w:kern w:val="1"/>
        </w:rPr>
        <w:t>（1）竞争报价书应使用电子签章，报价人公章、法定代表人或其授权委托人未使用电子签章的。</w:t>
      </w:r>
    </w:p>
    <w:p w:rsidR="00545927" w:rsidRDefault="004C242F">
      <w:pPr>
        <w:spacing w:line="360" w:lineRule="auto"/>
        <w:ind w:firstLine="420"/>
        <w:rPr>
          <w:rFonts w:ascii="宋体" w:hAnsi="宋体" w:cs="宋体"/>
          <w:kern w:val="1"/>
        </w:rPr>
      </w:pPr>
      <w:r>
        <w:rPr>
          <w:rFonts w:ascii="宋体" w:hAnsi="宋体" w:cs="宋体"/>
          <w:kern w:val="1"/>
        </w:rPr>
        <w:t>（</w:t>
      </w:r>
      <w:r>
        <w:rPr>
          <w:rFonts w:ascii="宋体" w:hAnsi="宋体" w:cs="宋体" w:hint="eastAsia"/>
          <w:kern w:val="1"/>
        </w:rPr>
        <w:t>2</w:t>
      </w:r>
      <w:r>
        <w:rPr>
          <w:rFonts w:ascii="宋体" w:hAnsi="宋体" w:cs="宋体"/>
          <w:kern w:val="1"/>
        </w:rPr>
        <w:t>）未对发包人提出的报价、工期、质量等实质性要求进行响应的；</w:t>
      </w:r>
      <w:r>
        <w:rPr>
          <w:rFonts w:ascii="宋体" w:hAnsi="宋体" w:cs="宋体" w:hint="eastAsia"/>
          <w:kern w:val="1"/>
        </w:rPr>
        <w:t>竞争报价文件组成不完整；</w:t>
      </w:r>
    </w:p>
    <w:p w:rsidR="00545927" w:rsidRDefault="004C242F">
      <w:pPr>
        <w:spacing w:line="360" w:lineRule="auto"/>
        <w:ind w:firstLine="420"/>
        <w:outlineLvl w:val="3"/>
        <w:rPr>
          <w:rFonts w:ascii="宋体" w:hAnsi="宋体" w:cs="宋体"/>
          <w:kern w:val="1"/>
          <w:sz w:val="24"/>
        </w:rPr>
      </w:pPr>
      <w:r>
        <w:rPr>
          <w:rFonts w:ascii="宋体" w:hAnsi="宋体" w:cs="宋体" w:hint="eastAsia"/>
          <w:kern w:val="1"/>
        </w:rPr>
        <w:t>（3）擅自变更项目经理的；</w:t>
      </w:r>
    </w:p>
    <w:p w:rsidR="00545927" w:rsidRDefault="004C242F">
      <w:pPr>
        <w:pStyle w:val="a0"/>
        <w:ind w:firstLine="420"/>
        <w:rPr>
          <w:rFonts w:hAnsi="宋体" w:cs="宋体"/>
          <w:kern w:val="1"/>
          <w:sz w:val="21"/>
          <w:szCs w:val="21"/>
        </w:rPr>
      </w:pPr>
      <w:r>
        <w:rPr>
          <w:rFonts w:hAnsi="宋体" w:cs="宋体" w:hint="eastAsia"/>
          <w:kern w:val="1"/>
          <w:sz w:val="21"/>
          <w:szCs w:val="21"/>
        </w:rPr>
        <w:t>（</w:t>
      </w:r>
      <w:r w:rsidR="00E26A36">
        <w:rPr>
          <w:rFonts w:hAnsi="宋体" w:cs="宋体" w:hint="eastAsia"/>
          <w:kern w:val="1"/>
          <w:sz w:val="21"/>
          <w:szCs w:val="21"/>
        </w:rPr>
        <w:t>4</w:t>
      </w:r>
      <w:r>
        <w:rPr>
          <w:rFonts w:hAnsi="宋体" w:cs="宋体" w:hint="eastAsia"/>
          <w:kern w:val="1"/>
          <w:sz w:val="21"/>
          <w:szCs w:val="21"/>
        </w:rPr>
        <w:t>）处于被责令停业、投标资格被取消或者财产被接管、冻结和破产状态；</w:t>
      </w:r>
    </w:p>
    <w:p w:rsidR="00545927" w:rsidRDefault="004C242F">
      <w:pPr>
        <w:pStyle w:val="a0"/>
        <w:ind w:firstLine="420"/>
        <w:rPr>
          <w:rFonts w:hAnsi="宋体" w:cs="宋体"/>
          <w:kern w:val="1"/>
          <w:sz w:val="21"/>
          <w:szCs w:val="21"/>
        </w:rPr>
      </w:pPr>
      <w:r>
        <w:rPr>
          <w:rFonts w:hAnsi="宋体" w:cs="宋体" w:hint="eastAsia"/>
          <w:kern w:val="1"/>
          <w:sz w:val="21"/>
          <w:szCs w:val="21"/>
        </w:rPr>
        <w:t>（</w:t>
      </w:r>
      <w:r w:rsidR="00E26A36">
        <w:rPr>
          <w:rFonts w:hAnsi="宋体" w:cs="宋体" w:hint="eastAsia"/>
          <w:kern w:val="1"/>
          <w:sz w:val="21"/>
          <w:szCs w:val="21"/>
        </w:rPr>
        <w:t>5</w:t>
      </w:r>
      <w:r>
        <w:rPr>
          <w:rFonts w:hAnsi="宋体" w:cs="宋体" w:hint="eastAsia"/>
          <w:kern w:val="1"/>
          <w:sz w:val="21"/>
          <w:szCs w:val="21"/>
        </w:rPr>
        <w:t>）因骗取中标或者严重违约以及发生重大工程质量、安全生产事故等问题，被有关部门暂停投标资格并在暂停期内的；</w:t>
      </w:r>
    </w:p>
    <w:p w:rsidR="00545927" w:rsidRDefault="004C242F">
      <w:pPr>
        <w:pStyle w:val="a0"/>
        <w:ind w:firstLine="420"/>
        <w:outlineLvl w:val="3"/>
        <w:rPr>
          <w:rFonts w:hAnsi="宋体" w:cs="宋体"/>
          <w:kern w:val="1"/>
          <w:sz w:val="21"/>
          <w:szCs w:val="21"/>
        </w:rPr>
      </w:pPr>
      <w:r>
        <w:rPr>
          <w:rFonts w:hAnsi="宋体" w:cs="宋体" w:hint="eastAsia"/>
          <w:kern w:val="1"/>
          <w:sz w:val="21"/>
          <w:szCs w:val="21"/>
        </w:rPr>
        <w:t>（</w:t>
      </w:r>
      <w:r w:rsidR="00E26A36">
        <w:rPr>
          <w:rFonts w:hAnsi="宋体" w:cs="宋体" w:hint="eastAsia"/>
          <w:kern w:val="1"/>
          <w:sz w:val="21"/>
          <w:szCs w:val="21"/>
        </w:rPr>
        <w:t>6</w:t>
      </w:r>
      <w:r>
        <w:rPr>
          <w:rFonts w:hAnsi="宋体" w:cs="宋体" w:hint="eastAsia"/>
          <w:kern w:val="1"/>
          <w:sz w:val="21"/>
          <w:szCs w:val="21"/>
        </w:rPr>
        <w:t>）项目负责人不得同时有两个或者两个以上单位受聘或者执业；</w:t>
      </w:r>
    </w:p>
    <w:p w:rsidR="00545927" w:rsidRDefault="004C242F">
      <w:pPr>
        <w:spacing w:line="360" w:lineRule="auto"/>
        <w:ind w:firstLineChars="200" w:firstLine="420"/>
        <w:rPr>
          <w:rFonts w:ascii="宋体" w:hAnsi="宋体" w:cs="宋体"/>
          <w:kern w:val="1"/>
          <w:szCs w:val="21"/>
        </w:rPr>
      </w:pPr>
      <w:r>
        <w:rPr>
          <w:rFonts w:ascii="宋体" w:hAnsi="宋体" w:cs="宋体" w:hint="eastAsia"/>
          <w:kern w:val="1"/>
          <w:szCs w:val="21"/>
        </w:rPr>
        <w:t>（</w:t>
      </w:r>
      <w:r w:rsidR="00E26A36">
        <w:rPr>
          <w:rFonts w:ascii="宋体" w:hAnsi="宋体" w:cs="宋体" w:hint="eastAsia"/>
          <w:kern w:val="1"/>
          <w:szCs w:val="21"/>
        </w:rPr>
        <w:t>7</w:t>
      </w:r>
      <w:r>
        <w:rPr>
          <w:rFonts w:ascii="宋体" w:hAnsi="宋体" w:cs="宋体" w:hint="eastAsia"/>
          <w:kern w:val="1"/>
          <w:szCs w:val="21"/>
        </w:rPr>
        <w:t>）本项目执行苏信用办[2018]23号文（《关于在公共资源交易领域的招标投标活动中建议对失信被执行人联合惩戒的实施意见》），失信的企业取消第一中标候选人资格。</w:t>
      </w:r>
    </w:p>
    <w:p w:rsidR="00545927" w:rsidRDefault="004C242F">
      <w:pPr>
        <w:pStyle w:val="a0"/>
        <w:ind w:firstLine="420"/>
      </w:pPr>
      <w:r>
        <w:rPr>
          <w:rFonts w:hAnsi="宋体" w:cs="宋体" w:hint="eastAsia"/>
          <w:kern w:val="1"/>
          <w:sz w:val="21"/>
          <w:szCs w:val="21"/>
        </w:rPr>
        <w:t>（</w:t>
      </w:r>
      <w:r w:rsidR="00E26A36">
        <w:rPr>
          <w:rFonts w:hAnsi="宋体" w:cs="宋体" w:hint="eastAsia"/>
          <w:kern w:val="1"/>
          <w:sz w:val="21"/>
          <w:szCs w:val="21"/>
        </w:rPr>
        <w:t>8</w:t>
      </w:r>
      <w:r>
        <w:rPr>
          <w:rFonts w:hAnsi="宋体" w:cs="宋体" w:hint="eastAsia"/>
          <w:kern w:val="1"/>
          <w:sz w:val="21"/>
          <w:szCs w:val="21"/>
        </w:rPr>
        <w:t>）投标人在投标文件递交截止时间当日，建筑业企业资质动态监管结果处于不合格状态的。</w:t>
      </w:r>
    </w:p>
    <w:p w:rsidR="00545927" w:rsidRDefault="004C242F">
      <w:pPr>
        <w:spacing w:line="360" w:lineRule="auto"/>
        <w:ind w:firstLine="422"/>
      </w:pPr>
      <w:r>
        <w:rPr>
          <w:rFonts w:ascii="宋体" w:hAnsi="宋体" w:cs="宋体" w:hint="eastAsia"/>
          <w:b/>
          <w:bCs/>
          <w:kern w:val="1"/>
        </w:rPr>
        <w:t>20、平望镇小型项目承发包管理办公室平台发包的项目，招标人应当确定排名第一的中标候选人为中标人。排名第一的中标候选人放弃中标、因不可抗力不能履行合同、不按照竞争性发包文件要求提交履约保证金，或者被查实存在影响中标结果的违法行为等情形，不符合中标条件的，招标人可以重新招标，也可以按照中标候选人名单排序依次确定其它中标候选人为中标人。</w:t>
      </w:r>
    </w:p>
    <w:p w:rsidR="00545927" w:rsidRDefault="004C242F">
      <w:pPr>
        <w:spacing w:line="360" w:lineRule="auto"/>
        <w:ind w:firstLineChars="500" w:firstLine="2209"/>
        <w:outlineLvl w:val="0"/>
        <w:rPr>
          <w:rFonts w:ascii="宋体" w:hAnsi="宋体" w:cs="宋体"/>
          <w:b/>
          <w:kern w:val="1"/>
          <w:sz w:val="44"/>
        </w:rPr>
      </w:pPr>
      <w:r>
        <w:rPr>
          <w:rFonts w:ascii="宋体" w:hAnsi="宋体" w:cs="宋体" w:hint="eastAsia"/>
          <w:b/>
          <w:kern w:val="1"/>
          <w:sz w:val="44"/>
        </w:rPr>
        <w:t>三、合同主要条款</w:t>
      </w:r>
    </w:p>
    <w:p w:rsidR="00545927" w:rsidRDefault="004C242F">
      <w:pPr>
        <w:spacing w:line="360" w:lineRule="auto"/>
        <w:ind w:firstLine="422"/>
        <w:jc w:val="left"/>
        <w:rPr>
          <w:rFonts w:ascii="宋体" w:hAnsi="宋体" w:cs="宋体"/>
          <w:b/>
          <w:kern w:val="1"/>
          <w:sz w:val="24"/>
        </w:rPr>
      </w:pPr>
      <w:r>
        <w:rPr>
          <w:rFonts w:ascii="宋体" w:hAnsi="宋体" w:cs="宋体" w:hint="eastAsia"/>
          <w:b/>
          <w:kern w:val="1"/>
        </w:rPr>
        <w:t>21、合同价款及调整：本工程采用下列</w:t>
      </w:r>
      <w:r>
        <w:rPr>
          <w:rFonts w:ascii="宋体" w:hAnsi="宋体" w:cs="宋体" w:hint="eastAsia"/>
          <w:b/>
          <w:kern w:val="1"/>
          <w:highlight w:val="yellow"/>
          <w:u w:val="single"/>
        </w:rPr>
        <w:t>（2）</w:t>
      </w:r>
      <w:r>
        <w:rPr>
          <w:rFonts w:ascii="宋体" w:hAnsi="宋体" w:cs="宋体" w:hint="eastAsia"/>
          <w:b/>
          <w:kern w:val="1"/>
        </w:rPr>
        <w:t>种方式。</w:t>
      </w:r>
    </w:p>
    <w:p w:rsidR="00545927" w:rsidRDefault="004C242F">
      <w:pPr>
        <w:spacing w:line="360" w:lineRule="auto"/>
        <w:ind w:firstLine="420"/>
        <w:outlineLvl w:val="2"/>
        <w:rPr>
          <w:rFonts w:ascii="宋体" w:hAnsi="宋体" w:cs="宋体"/>
          <w:kern w:val="1"/>
        </w:rPr>
      </w:pPr>
      <w:r>
        <w:rPr>
          <w:rFonts w:ascii="宋体" w:hAnsi="宋体" w:cs="宋体" w:hint="eastAsia"/>
          <w:kern w:val="1"/>
        </w:rPr>
        <w:t>（1） 固定总价合同</w:t>
      </w:r>
    </w:p>
    <w:p w:rsidR="00545927" w:rsidRDefault="004C242F">
      <w:pPr>
        <w:spacing w:line="360" w:lineRule="auto"/>
        <w:ind w:firstLine="420"/>
        <w:outlineLvl w:val="2"/>
        <w:rPr>
          <w:rFonts w:ascii="宋体" w:hAnsi="宋体" w:cs="宋体"/>
          <w:kern w:val="1"/>
        </w:rPr>
      </w:pPr>
      <w:r>
        <w:rPr>
          <w:rFonts w:ascii="宋体" w:hAnsi="宋体" w:cs="宋体" w:hint="eastAsia"/>
          <w:kern w:val="1"/>
        </w:rPr>
        <w:t>（2） 综合单价合同</w:t>
      </w:r>
    </w:p>
    <w:p w:rsidR="00545927" w:rsidRDefault="004C242F">
      <w:pPr>
        <w:tabs>
          <w:tab w:val="left" w:pos="1440"/>
        </w:tabs>
        <w:spacing w:line="360" w:lineRule="auto"/>
        <w:ind w:left="1440" w:hanging="720"/>
        <w:jc w:val="left"/>
        <w:rPr>
          <w:rFonts w:ascii="宋体" w:hAnsi="宋体" w:cs="宋体"/>
          <w:kern w:val="1"/>
        </w:rPr>
      </w:pPr>
      <w:r>
        <w:rPr>
          <w:rFonts w:ascii="宋体" w:hAnsi="宋体" w:cs="宋体"/>
          <w:szCs w:val="21"/>
          <w:u w:val="single"/>
        </w:rPr>
        <w:t>本工程采用</w:t>
      </w:r>
      <w:r>
        <w:rPr>
          <w:rFonts w:ascii="宋体" w:hAnsi="宋体" w:cs="宋体" w:hint="eastAsia"/>
          <w:szCs w:val="21"/>
          <w:u w:val="single"/>
        </w:rPr>
        <w:t>综合</w:t>
      </w:r>
      <w:r>
        <w:rPr>
          <w:rFonts w:ascii="宋体" w:hAnsi="宋体" w:cs="宋体"/>
          <w:szCs w:val="21"/>
          <w:u w:val="single"/>
        </w:rPr>
        <w:t>单价合同，采用工程量清单计价方式，综合单价的调整执行当地建设行政主管部门及国家、省、市建设行政主管部门的有关规定。工程材料价差调整、人工费调整，按照造价管理部门指导文件执行，调整后按中标下浮幅度下浮。</w:t>
      </w:r>
    </w:p>
    <w:p w:rsidR="00545927" w:rsidRDefault="004C242F">
      <w:pPr>
        <w:spacing w:line="360" w:lineRule="auto"/>
        <w:ind w:firstLine="420"/>
        <w:outlineLvl w:val="1"/>
        <w:rPr>
          <w:rFonts w:ascii="宋体" w:hAnsi="宋体" w:cs="宋体"/>
          <w:b/>
          <w:kern w:val="1"/>
        </w:rPr>
      </w:pPr>
      <w:r>
        <w:rPr>
          <w:rFonts w:ascii="宋体" w:hAnsi="宋体" w:cs="宋体" w:hint="eastAsia"/>
          <w:b/>
          <w:kern w:val="1"/>
        </w:rPr>
        <w:t>22、工程预付款、进度款：</w:t>
      </w:r>
    </w:p>
    <w:p w:rsidR="00545927" w:rsidRDefault="004C242F">
      <w:pPr>
        <w:spacing w:line="360" w:lineRule="auto"/>
        <w:ind w:firstLine="420"/>
        <w:outlineLvl w:val="2"/>
        <w:rPr>
          <w:rFonts w:ascii="宋体" w:hAnsi="宋体" w:cs="宋体"/>
          <w:kern w:val="1"/>
        </w:rPr>
      </w:pPr>
      <w:r>
        <w:rPr>
          <w:rFonts w:ascii="宋体" w:hAnsi="宋体" w:cs="宋体"/>
          <w:sz w:val="24"/>
        </w:rPr>
        <w:t> </w:t>
      </w:r>
      <w:r>
        <w:rPr>
          <w:rFonts w:ascii="宋体" w:hAnsi="宋体" w:cs="宋体" w:hint="eastAsia"/>
          <w:kern w:val="1"/>
        </w:rPr>
        <w:t>（1）工程预付款：合同签订后，按合同价的</w:t>
      </w:r>
      <w:r>
        <w:rPr>
          <w:rFonts w:ascii="宋体" w:hAnsi="宋体" w:cs="宋体" w:hint="eastAsia"/>
          <w:kern w:val="1"/>
          <w:u w:val="single"/>
        </w:rPr>
        <w:t xml:space="preserve"> 0 </w:t>
      </w:r>
      <w:r>
        <w:rPr>
          <w:rFonts w:ascii="宋体" w:hAnsi="宋体" w:cs="宋体" w:hint="eastAsia"/>
          <w:kern w:val="1"/>
        </w:rPr>
        <w:t>支付。</w:t>
      </w:r>
    </w:p>
    <w:p w:rsidR="00545927" w:rsidRDefault="004C242F">
      <w:pPr>
        <w:spacing w:line="360" w:lineRule="auto"/>
        <w:ind w:firstLine="420"/>
        <w:rPr>
          <w:rFonts w:ascii="宋体" w:hAnsi="宋体" w:cs="宋体"/>
          <w:kern w:val="1"/>
        </w:rPr>
      </w:pPr>
      <w:r>
        <w:rPr>
          <w:rFonts w:ascii="宋体" w:hAnsi="宋体" w:cs="宋体" w:hint="eastAsia"/>
          <w:kern w:val="1"/>
        </w:rPr>
        <w:t xml:space="preserve">  </w:t>
      </w:r>
      <w:r>
        <w:rPr>
          <w:rFonts w:ascii="宋体" w:hAnsi="宋体" w:cs="宋体" w:hint="eastAsia"/>
          <w:kern w:val="1"/>
          <w:highlight w:val="yellow"/>
        </w:rPr>
        <w:t>（2）工程进度款：按合同</w:t>
      </w:r>
    </w:p>
    <w:p w:rsidR="00545927" w:rsidRDefault="004C242F">
      <w:pPr>
        <w:widowControl/>
        <w:spacing w:line="400" w:lineRule="exact"/>
        <w:ind w:firstLineChars="200" w:firstLine="422"/>
        <w:jc w:val="left"/>
        <w:outlineLvl w:val="1"/>
        <w:rPr>
          <w:rFonts w:ascii="宋体" w:hAnsi="宋体" w:cs="宋体"/>
          <w:b/>
          <w:kern w:val="1"/>
        </w:rPr>
      </w:pPr>
      <w:r>
        <w:rPr>
          <w:rFonts w:ascii="宋体" w:hAnsi="宋体" w:cs="宋体" w:hint="eastAsia"/>
          <w:b/>
          <w:kern w:val="1"/>
        </w:rPr>
        <w:t>23、材料、设备供应方式：</w:t>
      </w:r>
    </w:p>
    <w:p w:rsidR="00545927" w:rsidRDefault="004C242F">
      <w:pPr>
        <w:widowControl/>
        <w:spacing w:line="400" w:lineRule="exact"/>
        <w:ind w:firstLineChars="200" w:firstLine="420"/>
        <w:jc w:val="left"/>
        <w:rPr>
          <w:rFonts w:ascii="宋体" w:hAnsi="宋体" w:cs="宋体"/>
          <w:kern w:val="1"/>
        </w:rPr>
      </w:pPr>
      <w:r>
        <w:rPr>
          <w:rFonts w:ascii="宋体" w:hAnsi="宋体" w:cs="宋体" w:hint="eastAsia"/>
          <w:kern w:val="1"/>
        </w:rPr>
        <w:t>（1）甲供材料、设备：</w:t>
      </w:r>
      <w:r>
        <w:rPr>
          <w:rFonts w:ascii="宋体" w:hAnsi="宋体" w:cs="宋体" w:hint="eastAsia"/>
          <w:kern w:val="1"/>
          <w:u w:val="single"/>
        </w:rPr>
        <w:t xml:space="preserve">    无    </w:t>
      </w:r>
      <w:r>
        <w:rPr>
          <w:rFonts w:ascii="宋体" w:hAnsi="宋体" w:cs="宋体" w:hint="eastAsia"/>
          <w:kern w:val="1"/>
        </w:rPr>
        <w:t>。 </w:t>
      </w:r>
    </w:p>
    <w:p w:rsidR="00545927" w:rsidRDefault="004C242F">
      <w:pPr>
        <w:widowControl/>
        <w:spacing w:line="400" w:lineRule="exact"/>
        <w:ind w:firstLineChars="200" w:firstLine="420"/>
        <w:jc w:val="left"/>
        <w:rPr>
          <w:rFonts w:ascii="宋体" w:hAnsi="宋体" w:cs="宋体"/>
          <w:kern w:val="1"/>
        </w:rPr>
      </w:pPr>
      <w:r>
        <w:rPr>
          <w:rFonts w:ascii="宋体" w:hAnsi="宋体" w:cs="宋体" w:hint="eastAsia"/>
          <w:kern w:val="1"/>
        </w:rPr>
        <w:lastRenderedPageBreak/>
        <w:t>（2）乙供材料、设备：</w:t>
      </w:r>
      <w:r>
        <w:rPr>
          <w:rFonts w:ascii="宋体" w:hAnsi="宋体" w:cs="宋体" w:hint="eastAsia"/>
          <w:kern w:val="1"/>
          <w:u w:val="single"/>
        </w:rPr>
        <w:t xml:space="preserve">  全部乙供   </w:t>
      </w:r>
      <w:r>
        <w:rPr>
          <w:rFonts w:ascii="宋体" w:hAnsi="宋体" w:cs="宋体" w:hint="eastAsia"/>
          <w:kern w:val="1"/>
        </w:rPr>
        <w:t>。 </w:t>
      </w:r>
    </w:p>
    <w:p w:rsidR="00545927" w:rsidRDefault="004C242F">
      <w:pPr>
        <w:widowControl/>
        <w:spacing w:line="400" w:lineRule="exact"/>
        <w:ind w:firstLineChars="200" w:firstLine="422"/>
        <w:jc w:val="left"/>
        <w:rPr>
          <w:rFonts w:ascii="宋体" w:hAnsi="宋体" w:cs="宋体"/>
          <w:b/>
          <w:kern w:val="1"/>
        </w:rPr>
      </w:pPr>
      <w:r>
        <w:rPr>
          <w:rFonts w:ascii="宋体" w:hAnsi="宋体" w:cs="宋体" w:hint="eastAsia"/>
          <w:b/>
          <w:kern w:val="1"/>
        </w:rPr>
        <w:t>24、质量必须达到合格，凡因施工单位责任，经验收达不到合格要求，必须返工到合格并承担因返工引起的一切经济损失。</w:t>
      </w:r>
    </w:p>
    <w:p w:rsidR="00545927" w:rsidRDefault="004C242F">
      <w:pPr>
        <w:widowControl/>
        <w:spacing w:line="400" w:lineRule="exact"/>
        <w:ind w:firstLineChars="200" w:firstLine="422"/>
        <w:jc w:val="left"/>
        <w:rPr>
          <w:rFonts w:ascii="宋体" w:hAnsi="宋体" w:cs="宋体"/>
          <w:b/>
          <w:kern w:val="1"/>
        </w:rPr>
      </w:pPr>
      <w:r>
        <w:rPr>
          <w:rFonts w:ascii="宋体" w:hAnsi="宋体" w:cs="宋体" w:hint="eastAsia"/>
          <w:b/>
          <w:kern w:val="1"/>
        </w:rPr>
        <w:t>25、承包人应当办理有关施工现场交通、环卫、施工噪声等管理手续，若发生费用由承包人负责。</w:t>
      </w:r>
    </w:p>
    <w:p w:rsidR="00545927" w:rsidRDefault="004C242F">
      <w:pPr>
        <w:widowControl/>
        <w:spacing w:line="400" w:lineRule="exact"/>
        <w:ind w:firstLineChars="200" w:firstLine="422"/>
        <w:jc w:val="left"/>
        <w:rPr>
          <w:rFonts w:ascii="宋体" w:hAnsi="宋体" w:cs="宋体"/>
          <w:b/>
          <w:kern w:val="1"/>
        </w:rPr>
      </w:pPr>
      <w:r>
        <w:rPr>
          <w:rFonts w:ascii="宋体" w:hAnsi="宋体" w:cs="宋体" w:hint="eastAsia"/>
          <w:b/>
          <w:kern w:val="1"/>
        </w:rPr>
        <w:t>26、工程未交付之前，承包人应自始至终对成品进行保护和防止丢失。</w:t>
      </w:r>
    </w:p>
    <w:p w:rsidR="00545927" w:rsidRDefault="004C242F">
      <w:pPr>
        <w:spacing w:line="360" w:lineRule="auto"/>
        <w:ind w:firstLineChars="196" w:firstLine="413"/>
        <w:rPr>
          <w:rFonts w:ascii="宋体" w:hAnsi="宋体" w:cs="宋体"/>
          <w:b/>
          <w:kern w:val="1"/>
        </w:rPr>
      </w:pPr>
      <w:r>
        <w:rPr>
          <w:rFonts w:ascii="宋体" w:hAnsi="宋体" w:cs="宋体" w:hint="eastAsia"/>
          <w:b/>
          <w:kern w:val="1"/>
        </w:rPr>
        <w:t>27、本工程如果发生土方的内运（即外进土方）及土方的外运，均须向发包人申报。余方弃置地点由乙方自行解决，但需符合相关规定。</w:t>
      </w:r>
    </w:p>
    <w:p w:rsidR="00545927" w:rsidRDefault="004C242F">
      <w:pPr>
        <w:spacing w:line="360" w:lineRule="auto"/>
        <w:ind w:firstLineChars="196" w:firstLine="413"/>
        <w:rPr>
          <w:rFonts w:ascii="宋体" w:hAnsi="宋体" w:cs="宋体"/>
          <w:b/>
          <w:kern w:val="1"/>
        </w:rPr>
      </w:pPr>
      <w:r>
        <w:rPr>
          <w:rFonts w:ascii="宋体" w:hAnsi="宋体" w:cs="宋体" w:hint="eastAsia"/>
          <w:b/>
          <w:kern w:val="1"/>
        </w:rPr>
        <w:t>28、实际施工中，土方、淤泥开挖的支撑费用、方案论证费用等均包含在本次招标的相应项目报价中。发包人不再为此增加任何费用。请各投标人充分考虑此风险因素后慎重报价。</w:t>
      </w:r>
    </w:p>
    <w:p w:rsidR="00545927" w:rsidRDefault="004C242F">
      <w:pPr>
        <w:spacing w:line="360" w:lineRule="auto"/>
        <w:ind w:firstLineChars="196" w:firstLine="413"/>
        <w:outlineLvl w:val="1"/>
        <w:rPr>
          <w:rFonts w:ascii="宋体" w:hAnsi="宋体" w:cs="宋体"/>
          <w:b/>
          <w:kern w:val="1"/>
        </w:rPr>
      </w:pPr>
      <w:r>
        <w:rPr>
          <w:rFonts w:ascii="宋体" w:hAnsi="宋体" w:cs="宋体" w:hint="eastAsia"/>
          <w:b/>
          <w:kern w:val="1"/>
        </w:rPr>
        <w:t>29、施工过程中必须保护道路，损坏需修复或赔偿。</w:t>
      </w:r>
    </w:p>
    <w:p w:rsidR="00545927" w:rsidRDefault="004C242F">
      <w:pPr>
        <w:spacing w:line="360" w:lineRule="auto"/>
        <w:ind w:firstLineChars="196" w:firstLine="413"/>
        <w:rPr>
          <w:rFonts w:ascii="宋体" w:hAnsi="宋体" w:cs="宋体"/>
          <w:b/>
          <w:kern w:val="1"/>
        </w:rPr>
      </w:pPr>
      <w:r>
        <w:rPr>
          <w:rFonts w:ascii="宋体" w:hAnsi="宋体" w:cs="宋体" w:hint="eastAsia"/>
          <w:b/>
          <w:kern w:val="1"/>
        </w:rPr>
        <w:t>30、施工中产生噪音分贝必须符合国家相关规定，晚上22点至次日6点禁止施工。</w:t>
      </w:r>
    </w:p>
    <w:p w:rsidR="00545927" w:rsidRDefault="004C242F">
      <w:pPr>
        <w:spacing w:line="360" w:lineRule="auto"/>
        <w:ind w:firstLineChars="196" w:firstLine="413"/>
        <w:rPr>
          <w:rFonts w:ascii="宋体" w:hAnsi="宋体" w:cs="宋体"/>
          <w:b/>
          <w:kern w:val="1"/>
        </w:rPr>
      </w:pPr>
      <w:r>
        <w:rPr>
          <w:rFonts w:ascii="宋体" w:hAnsi="宋体" w:cs="宋体" w:hint="eastAsia"/>
          <w:b/>
          <w:kern w:val="1"/>
        </w:rPr>
        <w:t>31、遵守当地政府有关部门对施工场地市容、环境保护、便民爱民、交通和防疫方面的管理规定和要求，搞好环境卫生和文明施工，施工期间,材料、机械设备的放置应整齐有序，不得占压道路红线以外的土地；竣工验收前必须将全路段内的建筑、生活垃圾清理干净并运到业主指定地点按要求堆放，费用由承包人负责。有关手续经甲方同意后由乙方办理。因乙方原因造成的损失和罚款由乙方承担。</w:t>
      </w:r>
    </w:p>
    <w:p w:rsidR="00545927" w:rsidRDefault="004C242F">
      <w:pPr>
        <w:spacing w:line="360" w:lineRule="auto"/>
        <w:ind w:firstLineChars="196" w:firstLine="413"/>
        <w:rPr>
          <w:rFonts w:ascii="宋体" w:hAnsi="宋体" w:cs="宋体"/>
          <w:b/>
          <w:kern w:val="1"/>
        </w:rPr>
      </w:pPr>
      <w:r>
        <w:rPr>
          <w:rFonts w:ascii="宋体" w:hAnsi="宋体" w:cs="宋体" w:hint="eastAsia"/>
          <w:b/>
          <w:kern w:val="1"/>
        </w:rPr>
        <w:t>32、防止地下设施的损坏。乙方必须采取谨慎的措施以防止地下设施（电缆和电力网、水管和煤气管、下水管、通讯光缆及类似物）的破坏。若乙方损坏了任何公共地下设施，必须立即停止工作，尽快通知有关主管部门，并帮助有关主管部门修复该设施。乙方应承担所有的修复和主管部门认为必要的补救措施的费用和由此造成的其他损失的费用。</w:t>
      </w:r>
    </w:p>
    <w:p w:rsidR="00545927" w:rsidRDefault="004C242F">
      <w:pPr>
        <w:spacing w:line="360" w:lineRule="auto"/>
        <w:ind w:firstLineChars="196" w:firstLine="413"/>
        <w:rPr>
          <w:rFonts w:ascii="宋体" w:hAnsi="宋体" w:cs="宋体"/>
          <w:b/>
          <w:kern w:val="1"/>
        </w:rPr>
      </w:pPr>
      <w:r>
        <w:rPr>
          <w:rFonts w:ascii="宋体" w:hAnsi="宋体" w:cs="宋体" w:hint="eastAsia"/>
          <w:b/>
          <w:kern w:val="1"/>
        </w:rPr>
        <w:t>33、施工期间必须及时做好施工涉及相关道路的交通维护、保洁维修工作；施工中应做到文明施工，尤其是运输途中不得发生抛洒材料，不得污染环境和影响现有道路和在建其他道路的通行和施工，施工围挡公益广告需满足全国文明城市要求，由此发生的费用均由承包人承担。</w:t>
      </w:r>
    </w:p>
    <w:p w:rsidR="00545927" w:rsidRDefault="004C242F">
      <w:pPr>
        <w:spacing w:line="360" w:lineRule="auto"/>
        <w:ind w:firstLineChars="196" w:firstLine="413"/>
        <w:rPr>
          <w:rFonts w:ascii="宋体" w:hAnsi="宋体" w:cs="宋体"/>
          <w:b/>
          <w:kern w:val="1"/>
        </w:rPr>
      </w:pPr>
      <w:bookmarkStart w:id="1" w:name="EB19c7564e93374ab59e21ef8e9b861cf7"/>
      <w:r>
        <w:rPr>
          <w:rFonts w:ascii="宋体" w:hAnsi="宋体" w:cs="宋体" w:hint="eastAsia"/>
          <w:b/>
          <w:kern w:val="1"/>
        </w:rPr>
        <w:t>34、承包人须全面负责施工过程中的安全生产，发包人和监理单位负有监督检查的职责和权利。承包人按有关规定严格施工现场安全管理，加强对电焊、气焊、气割等明火作业的管理，加强防盗、防破坏等安全保卫工作，并承担由于安全管理措施不力所造成事故的相应责任和费用</w:t>
      </w:r>
      <w:bookmarkEnd w:id="1"/>
      <w:r>
        <w:rPr>
          <w:rFonts w:ascii="宋体" w:hAnsi="宋体" w:cs="宋体" w:hint="eastAsia"/>
          <w:b/>
          <w:kern w:val="1"/>
        </w:rPr>
        <w:t>。</w:t>
      </w:r>
    </w:p>
    <w:p w:rsidR="00545927" w:rsidRDefault="004C242F">
      <w:pPr>
        <w:spacing w:line="360" w:lineRule="auto"/>
        <w:ind w:firstLine="422"/>
        <w:outlineLvl w:val="1"/>
        <w:rPr>
          <w:rFonts w:ascii="宋体" w:hAnsi="宋体" w:cs="宋体"/>
          <w:b/>
          <w:kern w:val="1"/>
          <w:sz w:val="44"/>
        </w:rPr>
      </w:pPr>
      <w:r>
        <w:rPr>
          <w:rFonts w:ascii="宋体" w:hAnsi="宋体" w:cs="宋体" w:hint="eastAsia"/>
          <w:b/>
          <w:kern w:val="1"/>
        </w:rPr>
        <w:t>35、扬尘防治及治理措施按苏州市及吴江区相关文件执行。</w:t>
      </w:r>
    </w:p>
    <w:p w:rsidR="00545927" w:rsidRDefault="004C242F">
      <w:pPr>
        <w:spacing w:line="360" w:lineRule="auto"/>
        <w:ind w:firstLineChars="511" w:firstLine="2257"/>
        <w:outlineLvl w:val="0"/>
        <w:rPr>
          <w:rFonts w:ascii="宋体" w:hAnsi="宋体" w:cs="宋体"/>
          <w:b/>
          <w:kern w:val="1"/>
          <w:sz w:val="44"/>
        </w:rPr>
      </w:pPr>
      <w:r>
        <w:rPr>
          <w:rFonts w:ascii="宋体" w:hAnsi="宋体" w:cs="宋体" w:hint="eastAsia"/>
          <w:b/>
          <w:kern w:val="1"/>
          <w:sz w:val="44"/>
        </w:rPr>
        <w:t>四、技术要求、图纸</w:t>
      </w:r>
    </w:p>
    <w:p w:rsidR="00545927" w:rsidRDefault="004C242F">
      <w:pPr>
        <w:spacing w:line="360" w:lineRule="auto"/>
        <w:ind w:firstLine="422"/>
        <w:jc w:val="left"/>
        <w:rPr>
          <w:rFonts w:ascii="宋体" w:hAnsi="宋体" w:cs="宋体"/>
          <w:b/>
          <w:kern w:val="1"/>
          <w:sz w:val="24"/>
        </w:rPr>
      </w:pPr>
      <w:r>
        <w:rPr>
          <w:rFonts w:ascii="宋体" w:hAnsi="宋体" w:cs="宋体" w:hint="eastAsia"/>
          <w:b/>
          <w:kern w:val="1"/>
        </w:rPr>
        <w:t>1、现行国家技术、施工及验收规范规程，对施工工艺的特殊要求，按设计图纸及国家有关规定执行。</w:t>
      </w:r>
    </w:p>
    <w:p w:rsidR="00545927" w:rsidRDefault="004C242F">
      <w:pPr>
        <w:spacing w:line="360" w:lineRule="auto"/>
        <w:ind w:firstLine="422"/>
        <w:rPr>
          <w:rFonts w:ascii="宋体" w:hAnsi="宋体" w:cs="宋体"/>
          <w:b/>
          <w:kern w:val="1"/>
          <w:sz w:val="24"/>
        </w:rPr>
      </w:pPr>
      <w:r>
        <w:rPr>
          <w:rFonts w:ascii="宋体" w:hAnsi="宋体" w:cs="宋体" w:hint="eastAsia"/>
          <w:b/>
          <w:kern w:val="1"/>
        </w:rPr>
        <w:lastRenderedPageBreak/>
        <w:t>2、图纸一套。</w:t>
      </w:r>
    </w:p>
    <w:p w:rsidR="00545927" w:rsidRDefault="004C242F">
      <w:pPr>
        <w:spacing w:line="360" w:lineRule="auto"/>
        <w:ind w:firstLine="422"/>
        <w:rPr>
          <w:rFonts w:ascii="宋体" w:hAnsi="宋体" w:cs="宋体"/>
          <w:b/>
          <w:kern w:val="1"/>
        </w:rPr>
      </w:pPr>
      <w:r>
        <w:rPr>
          <w:rFonts w:ascii="宋体" w:hAnsi="宋体" w:cs="宋体"/>
          <w:b/>
          <w:kern w:val="1"/>
        </w:rPr>
        <w:t>3、工程量清单一份。</w:t>
      </w:r>
    </w:p>
    <w:p w:rsidR="00545927" w:rsidRDefault="00545927"/>
    <w:p w:rsidR="00545927" w:rsidRDefault="004C242F">
      <w:pPr>
        <w:pStyle w:val="a0"/>
        <w:ind w:firstLine="883"/>
        <w:jc w:val="center"/>
        <w:outlineLvl w:val="0"/>
      </w:pPr>
      <w:r>
        <w:rPr>
          <w:rFonts w:hAnsi="宋体" w:cs="宋体" w:hint="eastAsia"/>
          <w:b/>
          <w:kern w:val="1"/>
          <w:sz w:val="44"/>
        </w:rPr>
        <w:t>五、下浮率抽签序号对照表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757"/>
      </w:tblGrid>
      <w:tr w:rsidR="00545927">
        <w:trPr>
          <w:jc w:val="center"/>
        </w:trPr>
        <w:tc>
          <w:tcPr>
            <w:tcW w:w="3227" w:type="dxa"/>
            <w:vAlign w:val="center"/>
          </w:tcPr>
          <w:p w:rsidR="00545927" w:rsidRDefault="004C242F">
            <w:pPr>
              <w:spacing w:line="360" w:lineRule="auto"/>
              <w:jc w:val="center"/>
              <w:rPr>
                <w:rFonts w:ascii="宋体" w:hAnsi="宋体"/>
                <w:kern w:val="1"/>
                <w:sz w:val="32"/>
              </w:rPr>
            </w:pPr>
            <w:r>
              <w:rPr>
                <w:rFonts w:ascii="宋体" w:hAnsi="宋体" w:hint="eastAsia"/>
                <w:kern w:val="1"/>
                <w:sz w:val="32"/>
              </w:rPr>
              <w:t>序号</w:t>
            </w:r>
          </w:p>
        </w:tc>
        <w:tc>
          <w:tcPr>
            <w:tcW w:w="3757" w:type="dxa"/>
            <w:vAlign w:val="center"/>
          </w:tcPr>
          <w:p w:rsidR="00545927" w:rsidRDefault="004C242F">
            <w:pPr>
              <w:spacing w:line="360" w:lineRule="auto"/>
              <w:jc w:val="center"/>
              <w:rPr>
                <w:rFonts w:ascii="宋体" w:hAnsi="宋体"/>
                <w:kern w:val="1"/>
                <w:sz w:val="32"/>
              </w:rPr>
            </w:pPr>
            <w:r>
              <w:rPr>
                <w:rFonts w:ascii="宋体" w:hAnsi="宋体" w:hint="eastAsia"/>
                <w:kern w:val="1"/>
                <w:sz w:val="32"/>
              </w:rPr>
              <w:t>下浮率</w:t>
            </w:r>
          </w:p>
        </w:tc>
      </w:tr>
      <w:tr w:rsidR="00545927">
        <w:trPr>
          <w:jc w:val="center"/>
        </w:trPr>
        <w:tc>
          <w:tcPr>
            <w:tcW w:w="3227" w:type="dxa"/>
            <w:vAlign w:val="center"/>
          </w:tcPr>
          <w:p w:rsidR="00545927" w:rsidRDefault="004C242F">
            <w:pPr>
              <w:spacing w:line="360" w:lineRule="auto"/>
              <w:jc w:val="center"/>
              <w:rPr>
                <w:rFonts w:ascii="宋体" w:hAnsi="宋体"/>
                <w:kern w:val="1"/>
                <w:sz w:val="32"/>
                <w:highlight w:val="yellow"/>
              </w:rPr>
            </w:pPr>
            <w:r>
              <w:rPr>
                <w:rFonts w:ascii="宋体" w:hAnsi="宋体" w:hint="eastAsia"/>
                <w:kern w:val="1"/>
                <w:sz w:val="32"/>
                <w:highlight w:val="yellow"/>
              </w:rPr>
              <w:t>1</w:t>
            </w:r>
          </w:p>
        </w:tc>
        <w:tc>
          <w:tcPr>
            <w:tcW w:w="3757" w:type="dxa"/>
            <w:vAlign w:val="center"/>
          </w:tcPr>
          <w:p w:rsidR="00545927" w:rsidRDefault="004C242F">
            <w:pPr>
              <w:spacing w:line="360" w:lineRule="auto"/>
              <w:jc w:val="center"/>
              <w:rPr>
                <w:rFonts w:ascii="宋体" w:hAnsi="宋体"/>
                <w:kern w:val="1"/>
                <w:sz w:val="32"/>
                <w:highlight w:val="yellow"/>
              </w:rPr>
            </w:pPr>
            <w:r>
              <w:rPr>
                <w:rFonts w:ascii="宋体" w:hAnsi="宋体" w:hint="eastAsia"/>
                <w:kern w:val="1"/>
                <w:sz w:val="32"/>
                <w:highlight w:val="yellow"/>
              </w:rPr>
              <w:t>11%</w:t>
            </w:r>
          </w:p>
        </w:tc>
      </w:tr>
      <w:tr w:rsidR="00545927">
        <w:trPr>
          <w:jc w:val="center"/>
        </w:trPr>
        <w:tc>
          <w:tcPr>
            <w:tcW w:w="3227" w:type="dxa"/>
            <w:vAlign w:val="center"/>
          </w:tcPr>
          <w:p w:rsidR="00545927" w:rsidRDefault="004C242F">
            <w:pPr>
              <w:spacing w:line="360" w:lineRule="auto"/>
              <w:jc w:val="center"/>
              <w:rPr>
                <w:rFonts w:ascii="宋体" w:hAnsi="宋体"/>
                <w:kern w:val="1"/>
                <w:sz w:val="32"/>
                <w:highlight w:val="yellow"/>
              </w:rPr>
            </w:pPr>
            <w:r>
              <w:rPr>
                <w:rFonts w:ascii="宋体" w:hAnsi="宋体" w:hint="eastAsia"/>
                <w:kern w:val="1"/>
                <w:sz w:val="32"/>
                <w:highlight w:val="yellow"/>
              </w:rPr>
              <w:t>2</w:t>
            </w:r>
          </w:p>
        </w:tc>
        <w:tc>
          <w:tcPr>
            <w:tcW w:w="3757" w:type="dxa"/>
            <w:vAlign w:val="center"/>
          </w:tcPr>
          <w:p w:rsidR="00545927" w:rsidRDefault="004C242F">
            <w:pPr>
              <w:jc w:val="center"/>
              <w:rPr>
                <w:rFonts w:ascii="宋体" w:hAnsi="宋体"/>
                <w:sz w:val="32"/>
                <w:highlight w:val="yellow"/>
              </w:rPr>
            </w:pPr>
            <w:r>
              <w:rPr>
                <w:rFonts w:ascii="宋体" w:hAnsi="宋体" w:hint="eastAsia"/>
                <w:kern w:val="1"/>
                <w:sz w:val="32"/>
                <w:highlight w:val="yellow"/>
              </w:rPr>
              <w:t>12%</w:t>
            </w:r>
          </w:p>
        </w:tc>
      </w:tr>
      <w:tr w:rsidR="00545927">
        <w:trPr>
          <w:jc w:val="center"/>
        </w:trPr>
        <w:tc>
          <w:tcPr>
            <w:tcW w:w="3227" w:type="dxa"/>
            <w:vAlign w:val="center"/>
          </w:tcPr>
          <w:p w:rsidR="00545927" w:rsidRDefault="004C242F">
            <w:pPr>
              <w:spacing w:line="360" w:lineRule="auto"/>
              <w:jc w:val="center"/>
              <w:rPr>
                <w:rFonts w:ascii="宋体" w:hAnsi="宋体"/>
                <w:kern w:val="1"/>
                <w:sz w:val="32"/>
                <w:highlight w:val="yellow"/>
              </w:rPr>
            </w:pPr>
            <w:r>
              <w:rPr>
                <w:rFonts w:ascii="宋体" w:hAnsi="宋体" w:hint="eastAsia"/>
                <w:kern w:val="1"/>
                <w:sz w:val="32"/>
                <w:highlight w:val="yellow"/>
              </w:rPr>
              <w:t>3</w:t>
            </w:r>
          </w:p>
        </w:tc>
        <w:tc>
          <w:tcPr>
            <w:tcW w:w="3757" w:type="dxa"/>
            <w:vAlign w:val="center"/>
          </w:tcPr>
          <w:p w:rsidR="00545927" w:rsidRDefault="004C242F">
            <w:pPr>
              <w:jc w:val="center"/>
              <w:rPr>
                <w:rFonts w:ascii="宋体" w:hAnsi="宋体"/>
                <w:sz w:val="32"/>
                <w:highlight w:val="yellow"/>
              </w:rPr>
            </w:pPr>
            <w:r>
              <w:rPr>
                <w:rFonts w:ascii="宋体" w:hAnsi="宋体" w:hint="eastAsia"/>
                <w:kern w:val="1"/>
                <w:sz w:val="32"/>
                <w:highlight w:val="yellow"/>
              </w:rPr>
              <w:t>13%</w:t>
            </w:r>
          </w:p>
        </w:tc>
      </w:tr>
      <w:tr w:rsidR="00545927">
        <w:trPr>
          <w:jc w:val="center"/>
        </w:trPr>
        <w:tc>
          <w:tcPr>
            <w:tcW w:w="3227" w:type="dxa"/>
            <w:vAlign w:val="center"/>
          </w:tcPr>
          <w:p w:rsidR="00545927" w:rsidRDefault="004C242F">
            <w:pPr>
              <w:spacing w:line="360" w:lineRule="auto"/>
              <w:jc w:val="center"/>
              <w:rPr>
                <w:rFonts w:ascii="宋体" w:hAnsi="宋体"/>
                <w:kern w:val="1"/>
                <w:sz w:val="32"/>
                <w:highlight w:val="yellow"/>
              </w:rPr>
            </w:pPr>
            <w:r>
              <w:rPr>
                <w:rFonts w:ascii="宋体" w:hAnsi="宋体" w:hint="eastAsia"/>
                <w:kern w:val="1"/>
                <w:sz w:val="32"/>
                <w:highlight w:val="yellow"/>
              </w:rPr>
              <w:t>4</w:t>
            </w:r>
          </w:p>
        </w:tc>
        <w:tc>
          <w:tcPr>
            <w:tcW w:w="3757" w:type="dxa"/>
            <w:vAlign w:val="center"/>
          </w:tcPr>
          <w:p w:rsidR="00545927" w:rsidRDefault="004C242F">
            <w:pPr>
              <w:jc w:val="center"/>
              <w:rPr>
                <w:rFonts w:ascii="宋体" w:hAnsi="宋体"/>
                <w:sz w:val="32"/>
                <w:highlight w:val="yellow"/>
              </w:rPr>
            </w:pPr>
            <w:r>
              <w:rPr>
                <w:rFonts w:ascii="宋体" w:hAnsi="宋体" w:hint="eastAsia"/>
                <w:kern w:val="1"/>
                <w:sz w:val="32"/>
                <w:highlight w:val="yellow"/>
              </w:rPr>
              <w:t>14%</w:t>
            </w:r>
          </w:p>
        </w:tc>
      </w:tr>
      <w:tr w:rsidR="00545927">
        <w:trPr>
          <w:jc w:val="center"/>
        </w:trPr>
        <w:tc>
          <w:tcPr>
            <w:tcW w:w="3227" w:type="dxa"/>
            <w:vAlign w:val="center"/>
          </w:tcPr>
          <w:p w:rsidR="00545927" w:rsidRDefault="004C242F">
            <w:pPr>
              <w:spacing w:line="360" w:lineRule="auto"/>
              <w:jc w:val="center"/>
              <w:rPr>
                <w:rFonts w:ascii="宋体" w:hAnsi="宋体"/>
                <w:kern w:val="1"/>
                <w:sz w:val="32"/>
                <w:highlight w:val="yellow"/>
              </w:rPr>
            </w:pPr>
            <w:r>
              <w:rPr>
                <w:rFonts w:ascii="宋体" w:hAnsi="宋体" w:hint="eastAsia"/>
                <w:kern w:val="1"/>
                <w:sz w:val="32"/>
                <w:highlight w:val="yellow"/>
              </w:rPr>
              <w:t>5</w:t>
            </w:r>
          </w:p>
        </w:tc>
        <w:tc>
          <w:tcPr>
            <w:tcW w:w="3757" w:type="dxa"/>
            <w:vAlign w:val="center"/>
          </w:tcPr>
          <w:p w:rsidR="00545927" w:rsidRDefault="004C242F">
            <w:pPr>
              <w:jc w:val="center"/>
              <w:rPr>
                <w:rFonts w:ascii="宋体" w:hAnsi="宋体"/>
                <w:sz w:val="32"/>
                <w:highlight w:val="yellow"/>
              </w:rPr>
            </w:pPr>
            <w:r>
              <w:rPr>
                <w:rFonts w:ascii="宋体" w:hAnsi="宋体" w:hint="eastAsia"/>
                <w:kern w:val="1"/>
                <w:sz w:val="32"/>
                <w:highlight w:val="yellow"/>
              </w:rPr>
              <w:t>15%</w:t>
            </w:r>
          </w:p>
        </w:tc>
      </w:tr>
    </w:tbl>
    <w:p w:rsidR="00545927" w:rsidRDefault="00545927">
      <w:pPr>
        <w:spacing w:line="360" w:lineRule="auto"/>
        <w:rPr>
          <w:rFonts w:ascii="黑体" w:eastAsia="黑体" w:hAnsi="黑体"/>
          <w:kern w:val="1"/>
          <w:sz w:val="36"/>
        </w:rPr>
      </w:pPr>
    </w:p>
    <w:p w:rsidR="00545927" w:rsidRDefault="00545927">
      <w:pPr>
        <w:spacing w:line="360" w:lineRule="auto"/>
        <w:rPr>
          <w:rFonts w:ascii="黑体" w:eastAsia="黑体" w:hAnsi="黑体"/>
          <w:kern w:val="1"/>
          <w:sz w:val="36"/>
        </w:rPr>
      </w:pPr>
    </w:p>
    <w:p w:rsidR="00545927" w:rsidRDefault="00545927">
      <w:pPr>
        <w:pStyle w:val="a0"/>
        <w:ind w:firstLineChars="0" w:firstLine="0"/>
      </w:pPr>
    </w:p>
    <w:p w:rsidR="00545927" w:rsidRDefault="00545927"/>
    <w:p w:rsidR="00545927" w:rsidRDefault="00545927">
      <w:pPr>
        <w:pStyle w:val="a0"/>
        <w:ind w:firstLine="480"/>
      </w:pPr>
    </w:p>
    <w:p w:rsidR="00545927" w:rsidRDefault="00545927"/>
    <w:p w:rsidR="00545927" w:rsidRDefault="00545927">
      <w:pPr>
        <w:pStyle w:val="a0"/>
        <w:ind w:firstLine="480"/>
      </w:pPr>
    </w:p>
    <w:p w:rsidR="00545927" w:rsidRDefault="00545927"/>
    <w:p w:rsidR="00545927" w:rsidRDefault="00545927">
      <w:pPr>
        <w:pStyle w:val="a0"/>
        <w:ind w:firstLine="480"/>
      </w:pPr>
    </w:p>
    <w:p w:rsidR="00545927" w:rsidRDefault="00545927"/>
    <w:p w:rsidR="00545927" w:rsidRDefault="00545927">
      <w:pPr>
        <w:pStyle w:val="a0"/>
        <w:ind w:firstLine="480"/>
      </w:pPr>
    </w:p>
    <w:p w:rsidR="00545927" w:rsidRDefault="00545927">
      <w:pPr>
        <w:spacing w:line="360" w:lineRule="auto"/>
        <w:rPr>
          <w:rFonts w:ascii="黑体" w:eastAsia="黑体" w:hAnsi="黑体"/>
          <w:kern w:val="1"/>
          <w:sz w:val="36"/>
        </w:rPr>
      </w:pPr>
    </w:p>
    <w:p w:rsidR="00545927" w:rsidRDefault="00545927">
      <w:pPr>
        <w:spacing w:line="360" w:lineRule="auto"/>
        <w:rPr>
          <w:rFonts w:ascii="黑体" w:eastAsia="黑体" w:hAnsi="黑体"/>
          <w:kern w:val="1"/>
          <w:sz w:val="36"/>
        </w:rPr>
      </w:pPr>
    </w:p>
    <w:p w:rsidR="00545927" w:rsidRDefault="00545927">
      <w:pPr>
        <w:spacing w:line="360" w:lineRule="auto"/>
        <w:rPr>
          <w:rFonts w:ascii="黑体" w:eastAsia="黑体" w:hAnsi="黑体"/>
          <w:kern w:val="1"/>
          <w:sz w:val="36"/>
        </w:rPr>
      </w:pPr>
    </w:p>
    <w:p w:rsidR="00545927" w:rsidRDefault="004C242F">
      <w:pPr>
        <w:spacing w:line="360" w:lineRule="auto"/>
        <w:rPr>
          <w:rFonts w:ascii="宋体" w:cs="宋体"/>
          <w:kern w:val="1"/>
        </w:rPr>
      </w:pPr>
      <w:r>
        <w:rPr>
          <w:rFonts w:ascii="黑体" w:eastAsia="黑体" w:hAnsi="黑体"/>
          <w:kern w:val="1"/>
          <w:sz w:val="36"/>
        </w:rPr>
        <w:t>附表一：</w:t>
      </w:r>
    </w:p>
    <w:p w:rsidR="00545927" w:rsidRDefault="004C242F">
      <w:pPr>
        <w:pStyle w:val="a4"/>
        <w:spacing w:line="440" w:lineRule="exact"/>
        <w:ind w:right="-528" w:firstLine="883"/>
        <w:jc w:val="center"/>
        <w:rPr>
          <w:rFonts w:ascii="宋体" w:eastAsia="宋体" w:hAnsi="宋体" w:cs="宋体"/>
          <w:color w:val="000000"/>
          <w:sz w:val="21"/>
        </w:rPr>
      </w:pPr>
      <w:r>
        <w:rPr>
          <w:rFonts w:ascii="宋体" w:eastAsia="宋体" w:hAnsi="宋体" w:cs="宋体" w:hint="eastAsia"/>
          <w:b/>
          <w:bCs/>
          <w:color w:val="000000"/>
          <w:sz w:val="36"/>
        </w:rPr>
        <w:lastRenderedPageBreak/>
        <w:t>发报价承诺书</w:t>
      </w:r>
    </w:p>
    <w:p w:rsidR="00545927" w:rsidRDefault="004C242F">
      <w:pPr>
        <w:pStyle w:val="a4"/>
        <w:spacing w:line="620" w:lineRule="exact"/>
        <w:ind w:right="-528" w:firstLine="482"/>
        <w:rPr>
          <w:rFonts w:ascii="宋体" w:eastAsia="宋体" w:hAnsi="宋体"/>
          <w:color w:val="000000"/>
          <w:sz w:val="24"/>
        </w:rPr>
      </w:pPr>
      <w:r>
        <w:rPr>
          <w:rFonts w:ascii="宋体" w:eastAsia="宋体" w:hAnsi="宋体" w:hint="eastAsia"/>
          <w:b/>
          <w:color w:val="000000"/>
          <w:sz w:val="24"/>
        </w:rPr>
        <w:t>致：</w:t>
      </w:r>
      <w:r>
        <w:rPr>
          <w:rFonts w:ascii="宋体" w:eastAsia="宋体" w:hAnsi="宋体" w:hint="eastAsia"/>
          <w:color w:val="000000"/>
          <w:sz w:val="24"/>
          <w:u w:val="single"/>
        </w:rPr>
        <w:t xml:space="preserve">                         （招标人名称）</w:t>
      </w:r>
      <w:r>
        <w:rPr>
          <w:rFonts w:ascii="宋体" w:eastAsia="宋体" w:hAnsi="宋体" w:hint="eastAsia"/>
          <w:color w:val="000000"/>
          <w:sz w:val="24"/>
        </w:rPr>
        <w:t xml:space="preserve"> ：</w:t>
      </w:r>
    </w:p>
    <w:p w:rsidR="00545927" w:rsidRDefault="004C242F">
      <w:pPr>
        <w:pStyle w:val="a4"/>
        <w:spacing w:line="620" w:lineRule="exact"/>
        <w:ind w:right="-528" w:firstLine="480"/>
        <w:rPr>
          <w:rFonts w:ascii="宋体" w:eastAsia="宋体" w:hAnsi="宋体" w:cs="宋体"/>
          <w:color w:val="000000"/>
          <w:sz w:val="21"/>
        </w:rPr>
      </w:pPr>
      <w:r>
        <w:rPr>
          <w:rFonts w:ascii="宋体" w:eastAsia="宋体" w:hAnsi="宋体" w:hint="eastAsia"/>
          <w:color w:val="000000"/>
          <w:sz w:val="24"/>
        </w:rPr>
        <w:t xml:space="preserve">    我企业有诚意参加</w:t>
      </w:r>
      <w:r>
        <w:rPr>
          <w:rFonts w:ascii="宋体" w:eastAsia="宋体" w:hAnsi="宋体" w:hint="eastAsia"/>
          <w:color w:val="000000"/>
          <w:sz w:val="24"/>
          <w:u w:val="single"/>
        </w:rPr>
        <w:t xml:space="preserve">                       （项目名称）</w:t>
      </w:r>
      <w:r>
        <w:rPr>
          <w:rFonts w:ascii="宋体" w:eastAsia="宋体" w:hAnsi="宋体" w:hint="eastAsia"/>
          <w:color w:val="000000"/>
          <w:sz w:val="24"/>
        </w:rPr>
        <w:t>的投标，并郑重承诺:</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不提供虚假材料、不参与围标、串标；</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对招标单位提供的施工图及工程量清单预算已核对，认可招标单位提供的工程发包价；本单位投标的下浮率为</w:t>
      </w:r>
      <w:r>
        <w:rPr>
          <w:rFonts w:ascii="宋体" w:eastAsia="宋体" w:hAnsi="宋体" w:hint="eastAsia"/>
          <w:color w:val="000000"/>
          <w:sz w:val="24"/>
          <w:u w:val="single"/>
        </w:rPr>
        <w:t xml:space="preserve">     % </w:t>
      </w:r>
      <w:r>
        <w:rPr>
          <w:rFonts w:ascii="宋体" w:eastAsia="宋体" w:hAnsi="宋体" w:hint="eastAsia"/>
          <w:color w:val="000000"/>
          <w:sz w:val="24"/>
        </w:rPr>
        <w:t xml:space="preserve"> 。（综合单价按预算单价不作调整）。我企业以不低于企业成本的报价参加竞争；</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一旦中标，保证按期开工，保质保量完成工程任务；</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一旦中标，不以任何形式非法转包、违法分包全部或者部分工程；</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一旦中标，按主要施工人员表中的项目经理（建造师）、施工项目部管理人员，配备到位；</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一旦中标，按主要施工机械设备表中的机械设备，配备到位；</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若达不到以上承诺要求，自愿接受招标人、主管部门作出的取消中标资格、解除合同、拒绝后续工程投标、不准继续在本市承接工程或者执业等处理。</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一旦中标，在施工合同中将以上承诺内容以附加条款的形式与招标单位予以约定。</w:t>
      </w:r>
    </w:p>
    <w:p w:rsidR="00545927" w:rsidRDefault="00545927">
      <w:pPr>
        <w:pStyle w:val="a4"/>
        <w:spacing w:line="380" w:lineRule="exact"/>
        <w:ind w:right="-528" w:firstLine="480"/>
        <w:rPr>
          <w:rFonts w:ascii="宋体" w:eastAsia="宋体" w:hAnsi="宋体"/>
          <w:color w:val="000000"/>
          <w:sz w:val="24"/>
        </w:rPr>
      </w:pPr>
    </w:p>
    <w:p w:rsidR="00545927" w:rsidRDefault="004C242F">
      <w:pPr>
        <w:pStyle w:val="a4"/>
        <w:spacing w:line="380" w:lineRule="exact"/>
        <w:ind w:right="-528" w:firstLine="480"/>
        <w:jc w:val="center"/>
        <w:rPr>
          <w:rFonts w:ascii="宋体" w:eastAsia="宋体" w:hAnsi="宋体"/>
          <w:color w:val="000000"/>
          <w:sz w:val="24"/>
        </w:rPr>
      </w:pPr>
      <w:r>
        <w:rPr>
          <w:rFonts w:ascii="宋体" w:eastAsia="宋体" w:hAnsi="宋体" w:hint="eastAsia"/>
          <w:color w:val="000000"/>
          <w:sz w:val="24"/>
        </w:rPr>
        <w:t>承诺企业（公章）：</w:t>
      </w:r>
    </w:p>
    <w:p w:rsidR="00545927" w:rsidRDefault="004C242F">
      <w:pPr>
        <w:pStyle w:val="a4"/>
        <w:spacing w:line="380" w:lineRule="exact"/>
        <w:ind w:right="-528" w:firstLineChars="1555" w:firstLine="3732"/>
        <w:rPr>
          <w:rFonts w:ascii="宋体" w:eastAsia="宋体" w:hAnsi="宋体"/>
          <w:color w:val="000000"/>
          <w:sz w:val="24"/>
        </w:rPr>
      </w:pPr>
      <w:r>
        <w:rPr>
          <w:rFonts w:ascii="宋体" w:eastAsia="宋体" w:hAnsi="宋体" w:hint="eastAsia"/>
          <w:color w:val="000000"/>
          <w:sz w:val="24"/>
        </w:rPr>
        <w:t>法定代表人(盖章)：</w:t>
      </w:r>
    </w:p>
    <w:p w:rsidR="00545927" w:rsidRDefault="00545927">
      <w:pPr>
        <w:rPr>
          <w:rFonts w:ascii="宋体" w:hAnsi="宋体"/>
          <w:sz w:val="24"/>
        </w:rPr>
      </w:pPr>
    </w:p>
    <w:p w:rsidR="00545927" w:rsidRDefault="004C242F">
      <w:pPr>
        <w:rPr>
          <w:rFonts w:ascii="宋体" w:cs="宋体"/>
          <w:kern w:val="1"/>
        </w:rPr>
      </w:pPr>
      <w:r>
        <w:rPr>
          <w:rFonts w:ascii="宋体" w:hAnsi="宋体" w:hint="eastAsia"/>
          <w:sz w:val="24"/>
        </w:rPr>
        <w:t xml:space="preserve">                               日期：    年    月    日                        </w:t>
      </w:r>
    </w:p>
    <w:p w:rsidR="00545927" w:rsidRDefault="00545927">
      <w:pPr>
        <w:spacing w:line="560" w:lineRule="exact"/>
        <w:rPr>
          <w:rFonts w:ascii="宋体" w:hAnsi="宋体" w:cs="宋体"/>
          <w:b/>
          <w:kern w:val="1"/>
          <w:sz w:val="36"/>
          <w:szCs w:val="36"/>
        </w:rPr>
      </w:pPr>
    </w:p>
    <w:p w:rsidR="00545927" w:rsidRDefault="00545927">
      <w:pPr>
        <w:spacing w:line="560" w:lineRule="exact"/>
        <w:rPr>
          <w:rFonts w:ascii="宋体" w:hAnsi="宋体" w:cs="宋体"/>
          <w:b/>
          <w:kern w:val="1"/>
          <w:sz w:val="36"/>
          <w:szCs w:val="36"/>
        </w:rPr>
      </w:pPr>
    </w:p>
    <w:p w:rsidR="00545927" w:rsidRDefault="004C242F">
      <w:pPr>
        <w:spacing w:line="560" w:lineRule="exact"/>
        <w:rPr>
          <w:rFonts w:ascii="宋体" w:hAnsi="宋体" w:cs="宋体"/>
          <w:sz w:val="32"/>
          <w:szCs w:val="32"/>
        </w:rPr>
      </w:pPr>
      <w:r>
        <w:rPr>
          <w:rFonts w:ascii="宋体" w:hAnsi="宋体" w:cs="宋体" w:hint="eastAsia"/>
          <w:b/>
          <w:kern w:val="1"/>
          <w:sz w:val="36"/>
          <w:szCs w:val="36"/>
        </w:rPr>
        <w:t>附表二：</w:t>
      </w:r>
    </w:p>
    <w:p w:rsidR="00545927" w:rsidRDefault="004C242F">
      <w:pPr>
        <w:jc w:val="center"/>
        <w:rPr>
          <w:rFonts w:ascii="黑体" w:eastAsia="黑体" w:hAnsi="黑体"/>
          <w:sz w:val="52"/>
          <w:szCs w:val="52"/>
        </w:rPr>
      </w:pPr>
      <w:r>
        <w:rPr>
          <w:rFonts w:ascii="黑体" w:eastAsia="黑体" w:hAnsi="黑体" w:hint="eastAsia"/>
          <w:sz w:val="52"/>
          <w:szCs w:val="52"/>
        </w:rPr>
        <w:lastRenderedPageBreak/>
        <w:t>承诺书</w:t>
      </w:r>
    </w:p>
    <w:p w:rsidR="00545927" w:rsidRDefault="00545927">
      <w:pPr>
        <w:rPr>
          <w:rFonts w:ascii="仿宋" w:eastAsia="仿宋" w:hAnsi="仿宋"/>
          <w:sz w:val="32"/>
          <w:szCs w:val="32"/>
        </w:rPr>
      </w:pPr>
    </w:p>
    <w:p w:rsidR="00545927" w:rsidRDefault="00545927">
      <w:pPr>
        <w:rPr>
          <w:rFonts w:ascii="仿宋" w:eastAsia="仿宋" w:hAnsi="仿宋"/>
          <w:sz w:val="32"/>
          <w:szCs w:val="32"/>
        </w:rPr>
      </w:pPr>
    </w:p>
    <w:p w:rsidR="00545927" w:rsidRDefault="004C242F">
      <w:pPr>
        <w:rPr>
          <w:rFonts w:ascii="仿宋" w:eastAsia="仿宋" w:hAnsi="仿宋"/>
          <w:sz w:val="32"/>
          <w:szCs w:val="32"/>
        </w:rPr>
      </w:pPr>
      <w:r>
        <w:rPr>
          <w:rFonts w:ascii="仿宋" w:eastAsia="仿宋" w:hAnsi="仿宋" w:hint="eastAsia"/>
          <w:sz w:val="32"/>
          <w:szCs w:val="32"/>
        </w:rPr>
        <w:t>平望镇建设局：</w:t>
      </w:r>
      <w:r>
        <w:rPr>
          <w:rFonts w:ascii="仿宋" w:eastAsia="仿宋" w:hAnsi="仿宋"/>
          <w:sz w:val="32"/>
          <w:szCs w:val="32"/>
        </w:rPr>
        <w:br/>
      </w:r>
    </w:p>
    <w:p w:rsidR="00545927" w:rsidRDefault="004C242F">
      <w:pPr>
        <w:ind w:firstLine="645"/>
        <w:rPr>
          <w:rFonts w:ascii="仿宋" w:eastAsia="仿宋" w:hAnsi="仿宋"/>
          <w:sz w:val="32"/>
          <w:szCs w:val="32"/>
        </w:rPr>
      </w:pPr>
      <w:r>
        <w:rPr>
          <w:rFonts w:ascii="仿宋" w:eastAsia="仿宋" w:hAnsi="仿宋" w:hint="eastAsia"/>
          <w:sz w:val="32"/>
          <w:szCs w:val="32"/>
        </w:rPr>
        <w:t>本公司报名_________________项目投标。</w:t>
      </w:r>
    </w:p>
    <w:p w:rsidR="00545927" w:rsidRDefault="004C242F">
      <w:pPr>
        <w:ind w:firstLine="645"/>
        <w:rPr>
          <w:rFonts w:ascii="仿宋" w:eastAsia="仿宋" w:hAnsi="仿宋"/>
          <w:sz w:val="32"/>
          <w:szCs w:val="32"/>
        </w:rPr>
      </w:pPr>
      <w:r>
        <w:rPr>
          <w:rFonts w:ascii="仿宋" w:eastAsia="仿宋" w:hAnsi="仿宋" w:hint="eastAsia"/>
          <w:sz w:val="32"/>
          <w:szCs w:val="32"/>
        </w:rPr>
        <w:t>现郑重承诺，如果本项目中标，本次报名项目经理_____将保证每周现场到位时间不低于40小时，现场办公时间为：周___到周___,____点到____点。</w:t>
      </w:r>
    </w:p>
    <w:p w:rsidR="00545927" w:rsidRDefault="004C242F">
      <w:pPr>
        <w:ind w:firstLine="645"/>
        <w:rPr>
          <w:rFonts w:ascii="仿宋" w:eastAsia="仿宋" w:hAnsi="仿宋"/>
          <w:sz w:val="32"/>
          <w:szCs w:val="32"/>
        </w:rPr>
      </w:pPr>
      <w:r>
        <w:rPr>
          <w:rFonts w:ascii="仿宋" w:eastAsia="仿宋" w:hAnsi="仿宋" w:hint="eastAsia"/>
          <w:sz w:val="32"/>
          <w:szCs w:val="32"/>
        </w:rPr>
        <w:t>如果出现擅自离岗缺勤等情况，愿意接受平望镇工程建设管理相关办法规定的处罚。</w:t>
      </w:r>
    </w:p>
    <w:p w:rsidR="00545927" w:rsidRDefault="00545927">
      <w:pPr>
        <w:ind w:firstLine="645"/>
        <w:jc w:val="right"/>
        <w:rPr>
          <w:rFonts w:ascii="仿宋" w:eastAsia="仿宋" w:hAnsi="仿宋"/>
          <w:sz w:val="32"/>
          <w:szCs w:val="32"/>
        </w:rPr>
      </w:pPr>
    </w:p>
    <w:p w:rsidR="00545927" w:rsidRDefault="00545927">
      <w:pPr>
        <w:ind w:firstLine="645"/>
        <w:jc w:val="right"/>
        <w:rPr>
          <w:rFonts w:ascii="仿宋" w:eastAsia="仿宋" w:hAnsi="仿宋"/>
          <w:sz w:val="32"/>
          <w:szCs w:val="32"/>
        </w:rPr>
      </w:pPr>
    </w:p>
    <w:p w:rsidR="00545927" w:rsidRDefault="00545927">
      <w:pPr>
        <w:ind w:firstLine="645"/>
        <w:jc w:val="right"/>
        <w:rPr>
          <w:rFonts w:ascii="仿宋" w:eastAsia="仿宋" w:hAnsi="仿宋"/>
          <w:sz w:val="32"/>
          <w:szCs w:val="32"/>
        </w:rPr>
      </w:pPr>
    </w:p>
    <w:p w:rsidR="00545927" w:rsidRDefault="004C242F">
      <w:pPr>
        <w:ind w:firstLine="645"/>
        <w:jc w:val="right"/>
        <w:rPr>
          <w:rFonts w:ascii="仿宋" w:eastAsia="仿宋" w:hAnsi="仿宋"/>
          <w:sz w:val="32"/>
          <w:szCs w:val="32"/>
        </w:rPr>
      </w:pPr>
      <w:r>
        <w:rPr>
          <w:rFonts w:ascii="仿宋" w:eastAsia="仿宋" w:hAnsi="仿宋" w:hint="eastAsia"/>
          <w:sz w:val="32"/>
          <w:szCs w:val="32"/>
        </w:rPr>
        <w:t xml:space="preserve">                 XXXXXXXXXXXXXXXXXXX公司</w:t>
      </w:r>
    </w:p>
    <w:p w:rsidR="00545927" w:rsidRDefault="004C242F">
      <w:pPr>
        <w:ind w:right="640" w:firstLine="645"/>
        <w:jc w:val="right"/>
        <w:rPr>
          <w:rFonts w:ascii="仿宋" w:eastAsia="仿宋" w:hAnsi="仿宋"/>
          <w:sz w:val="32"/>
          <w:szCs w:val="32"/>
        </w:rPr>
      </w:pPr>
      <w:r>
        <w:rPr>
          <w:rFonts w:ascii="仿宋" w:eastAsia="仿宋" w:hAnsi="仿宋" w:hint="eastAsia"/>
          <w:sz w:val="32"/>
          <w:szCs w:val="32"/>
        </w:rPr>
        <w:t xml:space="preserve">                           年    月  日</w:t>
      </w:r>
    </w:p>
    <w:p w:rsidR="00545927" w:rsidRDefault="00545927">
      <w:pPr>
        <w:pStyle w:val="a0"/>
        <w:ind w:firstLine="480"/>
      </w:pPr>
    </w:p>
    <w:p w:rsidR="00545927" w:rsidRDefault="00545927"/>
    <w:p w:rsidR="00545927" w:rsidRDefault="00545927">
      <w:pPr>
        <w:spacing w:line="560" w:lineRule="exact"/>
        <w:rPr>
          <w:rFonts w:ascii="宋体" w:hAnsi="宋体" w:cs="宋体"/>
          <w:b/>
          <w:kern w:val="1"/>
          <w:sz w:val="36"/>
          <w:szCs w:val="36"/>
        </w:rPr>
      </w:pPr>
    </w:p>
    <w:p w:rsidR="00545927" w:rsidRDefault="00545927">
      <w:pPr>
        <w:pStyle w:val="a0"/>
        <w:ind w:firstLine="723"/>
        <w:rPr>
          <w:rFonts w:hAnsi="宋体" w:cs="宋体"/>
          <w:b/>
          <w:kern w:val="1"/>
          <w:sz w:val="36"/>
          <w:szCs w:val="36"/>
        </w:rPr>
      </w:pPr>
    </w:p>
    <w:p w:rsidR="00545927" w:rsidRDefault="00545927"/>
    <w:p w:rsidR="00545927" w:rsidRDefault="00545927">
      <w:pPr>
        <w:pStyle w:val="a0"/>
        <w:ind w:firstLineChars="0" w:firstLine="0"/>
      </w:pPr>
    </w:p>
    <w:p w:rsidR="00545927" w:rsidRDefault="00545927">
      <w:pPr>
        <w:jc w:val="left"/>
        <w:rPr>
          <w:rFonts w:ascii="宋体" w:hAnsi="宋体" w:cs="宋体"/>
          <w:b/>
          <w:kern w:val="1"/>
          <w:sz w:val="36"/>
          <w:szCs w:val="36"/>
        </w:rPr>
      </w:pPr>
    </w:p>
    <w:p w:rsidR="00545927" w:rsidRDefault="00545927">
      <w:pPr>
        <w:jc w:val="left"/>
        <w:rPr>
          <w:rFonts w:ascii="宋体" w:hAnsi="宋体" w:cs="宋体"/>
          <w:b/>
          <w:kern w:val="1"/>
          <w:sz w:val="36"/>
          <w:szCs w:val="36"/>
        </w:rPr>
      </w:pPr>
    </w:p>
    <w:p w:rsidR="00545927" w:rsidRDefault="00545927">
      <w:pPr>
        <w:jc w:val="left"/>
        <w:rPr>
          <w:rFonts w:ascii="宋体" w:hAnsi="宋体" w:cs="宋体"/>
          <w:b/>
          <w:kern w:val="1"/>
          <w:sz w:val="36"/>
          <w:szCs w:val="36"/>
        </w:rPr>
      </w:pPr>
    </w:p>
    <w:p w:rsidR="00545927" w:rsidRDefault="00545927">
      <w:pPr>
        <w:jc w:val="left"/>
        <w:rPr>
          <w:rFonts w:ascii="宋体" w:hAnsi="宋体" w:cs="宋体"/>
          <w:b/>
          <w:kern w:val="1"/>
          <w:sz w:val="36"/>
          <w:szCs w:val="36"/>
        </w:rPr>
      </w:pPr>
    </w:p>
    <w:p w:rsidR="00545927" w:rsidRDefault="00545927">
      <w:pPr>
        <w:jc w:val="left"/>
        <w:rPr>
          <w:rFonts w:ascii="宋体" w:hAnsi="宋体" w:cs="宋体"/>
          <w:b/>
          <w:kern w:val="1"/>
          <w:sz w:val="36"/>
          <w:szCs w:val="36"/>
        </w:rPr>
      </w:pPr>
    </w:p>
    <w:p w:rsidR="00545927" w:rsidRDefault="00545927">
      <w:pPr>
        <w:pStyle w:val="a8"/>
        <w:spacing w:before="0" w:beforeAutospacing="0" w:after="0" w:afterAutospacing="0" w:line="560" w:lineRule="exact"/>
        <w:jc w:val="both"/>
      </w:pPr>
    </w:p>
    <w:sectPr w:rsidR="00545927" w:rsidSect="00545927">
      <w:pgSz w:w="11906" w:h="16838"/>
      <w:pgMar w:top="1928" w:right="1474" w:bottom="1701"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610" w:rsidRDefault="00201610" w:rsidP="00545927">
      <w:r>
        <w:separator/>
      </w:r>
    </w:p>
  </w:endnote>
  <w:endnote w:type="continuationSeparator" w:id="1">
    <w:p w:rsidR="00201610" w:rsidRDefault="00201610" w:rsidP="00545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27" w:rsidRDefault="00D74A87">
    <w:pPr>
      <w:pStyle w:val="a6"/>
      <w:jc w:val="center"/>
      <w:rPr>
        <w:sz w:val="15"/>
        <w:szCs w:val="15"/>
      </w:rPr>
    </w:pPr>
    <w:r>
      <w:rPr>
        <w:b/>
        <w:bCs/>
        <w:sz w:val="15"/>
        <w:szCs w:val="15"/>
      </w:rPr>
      <w:fldChar w:fldCharType="begin"/>
    </w:r>
    <w:r w:rsidR="004C242F">
      <w:rPr>
        <w:b/>
        <w:bCs/>
        <w:sz w:val="15"/>
        <w:szCs w:val="15"/>
      </w:rPr>
      <w:instrText>PAGE</w:instrText>
    </w:r>
    <w:r>
      <w:rPr>
        <w:b/>
        <w:bCs/>
        <w:sz w:val="15"/>
        <w:szCs w:val="15"/>
      </w:rPr>
      <w:fldChar w:fldCharType="separate"/>
    </w:r>
    <w:r w:rsidR="000B194E">
      <w:rPr>
        <w:b/>
        <w:bCs/>
        <w:noProof/>
        <w:sz w:val="15"/>
        <w:szCs w:val="15"/>
      </w:rPr>
      <w:t>9</w:t>
    </w:r>
    <w:r>
      <w:rPr>
        <w:b/>
        <w:bCs/>
        <w:sz w:val="15"/>
        <w:szCs w:val="15"/>
      </w:rPr>
      <w:fldChar w:fldCharType="end"/>
    </w:r>
    <w:r w:rsidR="004C242F">
      <w:rPr>
        <w:sz w:val="15"/>
        <w:szCs w:val="15"/>
        <w:lang w:val="zh-CN"/>
      </w:rPr>
      <w:t xml:space="preserve"> / </w:t>
    </w:r>
    <w:r>
      <w:rPr>
        <w:b/>
        <w:bCs/>
        <w:sz w:val="15"/>
        <w:szCs w:val="15"/>
      </w:rPr>
      <w:fldChar w:fldCharType="begin"/>
    </w:r>
    <w:r w:rsidR="004C242F">
      <w:rPr>
        <w:b/>
        <w:bCs/>
        <w:sz w:val="15"/>
        <w:szCs w:val="15"/>
      </w:rPr>
      <w:instrText>NUMPAGES</w:instrText>
    </w:r>
    <w:r>
      <w:rPr>
        <w:b/>
        <w:bCs/>
        <w:sz w:val="15"/>
        <w:szCs w:val="15"/>
      </w:rPr>
      <w:fldChar w:fldCharType="separate"/>
    </w:r>
    <w:r w:rsidR="000B194E">
      <w:rPr>
        <w:b/>
        <w:bCs/>
        <w:noProof/>
        <w:sz w:val="15"/>
        <w:szCs w:val="15"/>
      </w:rPr>
      <w:t>9</w:t>
    </w:r>
    <w:r>
      <w:rPr>
        <w:b/>
        <w:bCs/>
        <w:sz w:val="15"/>
        <w:szCs w:val="15"/>
      </w:rPr>
      <w:fldChar w:fldCharType="end"/>
    </w:r>
  </w:p>
  <w:p w:rsidR="00545927" w:rsidRDefault="005459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610" w:rsidRDefault="00201610" w:rsidP="00545927">
      <w:r>
        <w:separator/>
      </w:r>
    </w:p>
  </w:footnote>
  <w:footnote w:type="continuationSeparator" w:id="1">
    <w:p w:rsidR="00201610" w:rsidRDefault="00201610" w:rsidP="00545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E31CC"/>
    <w:multiLevelType w:val="multilevel"/>
    <w:tmpl w:val="422E31CC"/>
    <w:lvl w:ilvl="0">
      <w:start w:val="1"/>
      <w:numFmt w:val="decimal"/>
      <w:lvlText w:val="%1."/>
      <w:lvlJc w:val="left"/>
      <w:pPr>
        <w:tabs>
          <w:tab w:val="left" w:pos="920"/>
        </w:tabs>
        <w:ind w:left="9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c1OTc1NWEwNmY0ZTIzMmZmNTZlNzZlZjA2YzBjNzkifQ=="/>
  </w:docVars>
  <w:rsids>
    <w:rsidRoot w:val="00924C70"/>
    <w:rsid w:val="000005F1"/>
    <w:rsid w:val="000009C2"/>
    <w:rsid w:val="000015BA"/>
    <w:rsid w:val="000024BC"/>
    <w:rsid w:val="00004188"/>
    <w:rsid w:val="0000523F"/>
    <w:rsid w:val="0001081A"/>
    <w:rsid w:val="00012597"/>
    <w:rsid w:val="00012C1B"/>
    <w:rsid w:val="00012FC9"/>
    <w:rsid w:val="000147B4"/>
    <w:rsid w:val="000169CC"/>
    <w:rsid w:val="000172AD"/>
    <w:rsid w:val="000206F8"/>
    <w:rsid w:val="00022F5B"/>
    <w:rsid w:val="00022F9E"/>
    <w:rsid w:val="00026956"/>
    <w:rsid w:val="00030975"/>
    <w:rsid w:val="0003379F"/>
    <w:rsid w:val="0003526F"/>
    <w:rsid w:val="00036689"/>
    <w:rsid w:val="00042C3A"/>
    <w:rsid w:val="000430C2"/>
    <w:rsid w:val="00043547"/>
    <w:rsid w:val="0004357B"/>
    <w:rsid w:val="00044B0B"/>
    <w:rsid w:val="0004646F"/>
    <w:rsid w:val="00047992"/>
    <w:rsid w:val="0005115F"/>
    <w:rsid w:val="00056627"/>
    <w:rsid w:val="000569F5"/>
    <w:rsid w:val="00060FF4"/>
    <w:rsid w:val="00061E21"/>
    <w:rsid w:val="00070096"/>
    <w:rsid w:val="0007178D"/>
    <w:rsid w:val="00071B8A"/>
    <w:rsid w:val="000724BE"/>
    <w:rsid w:val="00073137"/>
    <w:rsid w:val="00076078"/>
    <w:rsid w:val="00077440"/>
    <w:rsid w:val="0008027E"/>
    <w:rsid w:val="0008357A"/>
    <w:rsid w:val="000859B7"/>
    <w:rsid w:val="00092751"/>
    <w:rsid w:val="00093393"/>
    <w:rsid w:val="000936FA"/>
    <w:rsid w:val="00093F8E"/>
    <w:rsid w:val="0009420C"/>
    <w:rsid w:val="0009456F"/>
    <w:rsid w:val="000945F2"/>
    <w:rsid w:val="000951C8"/>
    <w:rsid w:val="00096B9A"/>
    <w:rsid w:val="000975EC"/>
    <w:rsid w:val="0009798C"/>
    <w:rsid w:val="00097DD5"/>
    <w:rsid w:val="000A0EEF"/>
    <w:rsid w:val="000A247B"/>
    <w:rsid w:val="000A3302"/>
    <w:rsid w:val="000A35E5"/>
    <w:rsid w:val="000A64E4"/>
    <w:rsid w:val="000A6954"/>
    <w:rsid w:val="000B0629"/>
    <w:rsid w:val="000B194E"/>
    <w:rsid w:val="000B1CE1"/>
    <w:rsid w:val="000B777E"/>
    <w:rsid w:val="000C078B"/>
    <w:rsid w:val="000C18E6"/>
    <w:rsid w:val="000C1A02"/>
    <w:rsid w:val="000C25C4"/>
    <w:rsid w:val="000C3C89"/>
    <w:rsid w:val="000C6620"/>
    <w:rsid w:val="000D3709"/>
    <w:rsid w:val="000D50BA"/>
    <w:rsid w:val="000D6019"/>
    <w:rsid w:val="000D7504"/>
    <w:rsid w:val="000E0A06"/>
    <w:rsid w:val="000E0DE7"/>
    <w:rsid w:val="000E1CDF"/>
    <w:rsid w:val="000E2447"/>
    <w:rsid w:val="000E3260"/>
    <w:rsid w:val="000E5A69"/>
    <w:rsid w:val="000E76BD"/>
    <w:rsid w:val="000F020B"/>
    <w:rsid w:val="000F226E"/>
    <w:rsid w:val="000F28A9"/>
    <w:rsid w:val="000F4EB0"/>
    <w:rsid w:val="000F4FFD"/>
    <w:rsid w:val="000F780B"/>
    <w:rsid w:val="0010229C"/>
    <w:rsid w:val="00107E0E"/>
    <w:rsid w:val="00107FF0"/>
    <w:rsid w:val="00110AEB"/>
    <w:rsid w:val="0011131E"/>
    <w:rsid w:val="00111355"/>
    <w:rsid w:val="001113AE"/>
    <w:rsid w:val="001127A8"/>
    <w:rsid w:val="00112BD0"/>
    <w:rsid w:val="00112F6B"/>
    <w:rsid w:val="00121396"/>
    <w:rsid w:val="001227BD"/>
    <w:rsid w:val="001232B9"/>
    <w:rsid w:val="00124A9D"/>
    <w:rsid w:val="0012549F"/>
    <w:rsid w:val="00126332"/>
    <w:rsid w:val="00127259"/>
    <w:rsid w:val="00127953"/>
    <w:rsid w:val="00127E74"/>
    <w:rsid w:val="00130242"/>
    <w:rsid w:val="00134DE2"/>
    <w:rsid w:val="001351D5"/>
    <w:rsid w:val="00135F46"/>
    <w:rsid w:val="00136184"/>
    <w:rsid w:val="0014051E"/>
    <w:rsid w:val="001418F9"/>
    <w:rsid w:val="00141C15"/>
    <w:rsid w:val="001433FB"/>
    <w:rsid w:val="00144A79"/>
    <w:rsid w:val="00144BBB"/>
    <w:rsid w:val="001464DF"/>
    <w:rsid w:val="00146610"/>
    <w:rsid w:val="00147DBC"/>
    <w:rsid w:val="00150E2D"/>
    <w:rsid w:val="00150E7C"/>
    <w:rsid w:val="001517C6"/>
    <w:rsid w:val="001543CF"/>
    <w:rsid w:val="00160BB7"/>
    <w:rsid w:val="00161202"/>
    <w:rsid w:val="00164385"/>
    <w:rsid w:val="00164D9B"/>
    <w:rsid w:val="00166DE9"/>
    <w:rsid w:val="00166E4D"/>
    <w:rsid w:val="00170076"/>
    <w:rsid w:val="001762F1"/>
    <w:rsid w:val="00177725"/>
    <w:rsid w:val="00192030"/>
    <w:rsid w:val="001927A9"/>
    <w:rsid w:val="00193064"/>
    <w:rsid w:val="00195F2C"/>
    <w:rsid w:val="001A12DC"/>
    <w:rsid w:val="001A2945"/>
    <w:rsid w:val="001A41B9"/>
    <w:rsid w:val="001B0755"/>
    <w:rsid w:val="001B1709"/>
    <w:rsid w:val="001B1732"/>
    <w:rsid w:val="001B29E6"/>
    <w:rsid w:val="001B3EB1"/>
    <w:rsid w:val="001B4D30"/>
    <w:rsid w:val="001B4F94"/>
    <w:rsid w:val="001B5B54"/>
    <w:rsid w:val="001B7DCA"/>
    <w:rsid w:val="001C0235"/>
    <w:rsid w:val="001C11AE"/>
    <w:rsid w:val="001C171F"/>
    <w:rsid w:val="001C3E1E"/>
    <w:rsid w:val="001C4167"/>
    <w:rsid w:val="001C4EBC"/>
    <w:rsid w:val="001C7B1E"/>
    <w:rsid w:val="001D1102"/>
    <w:rsid w:val="001D2EAD"/>
    <w:rsid w:val="001D3F0E"/>
    <w:rsid w:val="001D54C0"/>
    <w:rsid w:val="001E0201"/>
    <w:rsid w:val="001E59DB"/>
    <w:rsid w:val="001E7936"/>
    <w:rsid w:val="001F23A8"/>
    <w:rsid w:val="001F45FB"/>
    <w:rsid w:val="001F59D1"/>
    <w:rsid w:val="001F59E7"/>
    <w:rsid w:val="001F6230"/>
    <w:rsid w:val="001F667B"/>
    <w:rsid w:val="001F6EA8"/>
    <w:rsid w:val="00200483"/>
    <w:rsid w:val="00201610"/>
    <w:rsid w:val="002041D0"/>
    <w:rsid w:val="002047A8"/>
    <w:rsid w:val="00205C68"/>
    <w:rsid w:val="00207F4C"/>
    <w:rsid w:val="00210D83"/>
    <w:rsid w:val="00211075"/>
    <w:rsid w:val="002130BC"/>
    <w:rsid w:val="00213BC4"/>
    <w:rsid w:val="00220462"/>
    <w:rsid w:val="00220AFC"/>
    <w:rsid w:val="0023067E"/>
    <w:rsid w:val="00231CF8"/>
    <w:rsid w:val="00232A15"/>
    <w:rsid w:val="00232B4A"/>
    <w:rsid w:val="00235F90"/>
    <w:rsid w:val="00237F5E"/>
    <w:rsid w:val="00240E26"/>
    <w:rsid w:val="002410C2"/>
    <w:rsid w:val="00243B25"/>
    <w:rsid w:val="00243F74"/>
    <w:rsid w:val="00244CAC"/>
    <w:rsid w:val="002453A2"/>
    <w:rsid w:val="002479A4"/>
    <w:rsid w:val="0025094D"/>
    <w:rsid w:val="00252947"/>
    <w:rsid w:val="00253221"/>
    <w:rsid w:val="00253D60"/>
    <w:rsid w:val="00255958"/>
    <w:rsid w:val="00255EE4"/>
    <w:rsid w:val="00255FA6"/>
    <w:rsid w:val="00261003"/>
    <w:rsid w:val="0026182D"/>
    <w:rsid w:val="002660B7"/>
    <w:rsid w:val="00266EE5"/>
    <w:rsid w:val="00267196"/>
    <w:rsid w:val="00272A80"/>
    <w:rsid w:val="0028247A"/>
    <w:rsid w:val="00283041"/>
    <w:rsid w:val="002831AE"/>
    <w:rsid w:val="002846B7"/>
    <w:rsid w:val="00284B00"/>
    <w:rsid w:val="0028524B"/>
    <w:rsid w:val="002852DD"/>
    <w:rsid w:val="00285B88"/>
    <w:rsid w:val="00286A34"/>
    <w:rsid w:val="00287AF4"/>
    <w:rsid w:val="002902B6"/>
    <w:rsid w:val="002911DD"/>
    <w:rsid w:val="002941A8"/>
    <w:rsid w:val="002945DB"/>
    <w:rsid w:val="00297C86"/>
    <w:rsid w:val="002A13EC"/>
    <w:rsid w:val="002A1708"/>
    <w:rsid w:val="002A1F2C"/>
    <w:rsid w:val="002A2208"/>
    <w:rsid w:val="002A22EB"/>
    <w:rsid w:val="002A2B0C"/>
    <w:rsid w:val="002A4505"/>
    <w:rsid w:val="002A4D28"/>
    <w:rsid w:val="002A55A5"/>
    <w:rsid w:val="002A6EAD"/>
    <w:rsid w:val="002B1C4C"/>
    <w:rsid w:val="002B38A5"/>
    <w:rsid w:val="002B4151"/>
    <w:rsid w:val="002B54C2"/>
    <w:rsid w:val="002C03BA"/>
    <w:rsid w:val="002C1C5C"/>
    <w:rsid w:val="002C3619"/>
    <w:rsid w:val="002C6A6C"/>
    <w:rsid w:val="002C754A"/>
    <w:rsid w:val="002D028B"/>
    <w:rsid w:val="002D2F01"/>
    <w:rsid w:val="002D5E3E"/>
    <w:rsid w:val="002D73CD"/>
    <w:rsid w:val="002E033F"/>
    <w:rsid w:val="002E05A3"/>
    <w:rsid w:val="002E08B2"/>
    <w:rsid w:val="002E1458"/>
    <w:rsid w:val="002E2A7B"/>
    <w:rsid w:val="002E3A0D"/>
    <w:rsid w:val="002E65E1"/>
    <w:rsid w:val="002E6CF3"/>
    <w:rsid w:val="002E7F16"/>
    <w:rsid w:val="002F05D8"/>
    <w:rsid w:val="002F2A81"/>
    <w:rsid w:val="002F33BC"/>
    <w:rsid w:val="002F3CF7"/>
    <w:rsid w:val="002F3DB0"/>
    <w:rsid w:val="003036B3"/>
    <w:rsid w:val="003049AE"/>
    <w:rsid w:val="00304C09"/>
    <w:rsid w:val="00306F03"/>
    <w:rsid w:val="003101F9"/>
    <w:rsid w:val="00310825"/>
    <w:rsid w:val="00311FBB"/>
    <w:rsid w:val="00313BDB"/>
    <w:rsid w:val="00314EE9"/>
    <w:rsid w:val="0032070C"/>
    <w:rsid w:val="00324163"/>
    <w:rsid w:val="003258D2"/>
    <w:rsid w:val="00332289"/>
    <w:rsid w:val="00333983"/>
    <w:rsid w:val="003345C4"/>
    <w:rsid w:val="003356A6"/>
    <w:rsid w:val="003369BE"/>
    <w:rsid w:val="0034159B"/>
    <w:rsid w:val="00343ECC"/>
    <w:rsid w:val="00344205"/>
    <w:rsid w:val="003449EA"/>
    <w:rsid w:val="003452BE"/>
    <w:rsid w:val="003454A0"/>
    <w:rsid w:val="00345549"/>
    <w:rsid w:val="0036270B"/>
    <w:rsid w:val="00363BC7"/>
    <w:rsid w:val="00370940"/>
    <w:rsid w:val="00371C6B"/>
    <w:rsid w:val="00372D61"/>
    <w:rsid w:val="00374E1F"/>
    <w:rsid w:val="00375823"/>
    <w:rsid w:val="00376895"/>
    <w:rsid w:val="003775C1"/>
    <w:rsid w:val="003800A1"/>
    <w:rsid w:val="0038457E"/>
    <w:rsid w:val="00387879"/>
    <w:rsid w:val="003905D8"/>
    <w:rsid w:val="0039313D"/>
    <w:rsid w:val="00393A9E"/>
    <w:rsid w:val="003B4239"/>
    <w:rsid w:val="003B50C3"/>
    <w:rsid w:val="003B58D1"/>
    <w:rsid w:val="003B621A"/>
    <w:rsid w:val="003C0077"/>
    <w:rsid w:val="003C533F"/>
    <w:rsid w:val="003C5F5B"/>
    <w:rsid w:val="003D06F7"/>
    <w:rsid w:val="003D0D59"/>
    <w:rsid w:val="003D2CEF"/>
    <w:rsid w:val="003D36FD"/>
    <w:rsid w:val="003D4D06"/>
    <w:rsid w:val="003D59B7"/>
    <w:rsid w:val="003D6920"/>
    <w:rsid w:val="003D6BD3"/>
    <w:rsid w:val="003E01FD"/>
    <w:rsid w:val="003E429E"/>
    <w:rsid w:val="003E75EB"/>
    <w:rsid w:val="003F34EC"/>
    <w:rsid w:val="003F3A4B"/>
    <w:rsid w:val="003F7EA7"/>
    <w:rsid w:val="00400F77"/>
    <w:rsid w:val="004042EA"/>
    <w:rsid w:val="00405949"/>
    <w:rsid w:val="00406051"/>
    <w:rsid w:val="004066B0"/>
    <w:rsid w:val="00407D93"/>
    <w:rsid w:val="00412B91"/>
    <w:rsid w:val="00413D46"/>
    <w:rsid w:val="00414447"/>
    <w:rsid w:val="0041568F"/>
    <w:rsid w:val="00415FF6"/>
    <w:rsid w:val="00417A1C"/>
    <w:rsid w:val="00417CB8"/>
    <w:rsid w:val="00420452"/>
    <w:rsid w:val="004216EF"/>
    <w:rsid w:val="00421D3D"/>
    <w:rsid w:val="00427811"/>
    <w:rsid w:val="0042781D"/>
    <w:rsid w:val="004349F3"/>
    <w:rsid w:val="00435A66"/>
    <w:rsid w:val="00435C56"/>
    <w:rsid w:val="00437C36"/>
    <w:rsid w:val="0044359C"/>
    <w:rsid w:val="004437BD"/>
    <w:rsid w:val="00445CC3"/>
    <w:rsid w:val="00447BC6"/>
    <w:rsid w:val="00450559"/>
    <w:rsid w:val="00450CE5"/>
    <w:rsid w:val="00451110"/>
    <w:rsid w:val="00451A2E"/>
    <w:rsid w:val="0045274A"/>
    <w:rsid w:val="00454130"/>
    <w:rsid w:val="00454BB3"/>
    <w:rsid w:val="00455764"/>
    <w:rsid w:val="00455E0D"/>
    <w:rsid w:val="00461D9E"/>
    <w:rsid w:val="004636FF"/>
    <w:rsid w:val="00463D44"/>
    <w:rsid w:val="004654B7"/>
    <w:rsid w:val="00465DA9"/>
    <w:rsid w:val="00477666"/>
    <w:rsid w:val="00481504"/>
    <w:rsid w:val="00481929"/>
    <w:rsid w:val="00481DDE"/>
    <w:rsid w:val="0048396A"/>
    <w:rsid w:val="00493442"/>
    <w:rsid w:val="004962A6"/>
    <w:rsid w:val="00497C2A"/>
    <w:rsid w:val="004A1F8C"/>
    <w:rsid w:val="004A294B"/>
    <w:rsid w:val="004A4A01"/>
    <w:rsid w:val="004A6165"/>
    <w:rsid w:val="004A7D49"/>
    <w:rsid w:val="004B1B40"/>
    <w:rsid w:val="004B347E"/>
    <w:rsid w:val="004B3B13"/>
    <w:rsid w:val="004B41BC"/>
    <w:rsid w:val="004B567B"/>
    <w:rsid w:val="004B7616"/>
    <w:rsid w:val="004C1974"/>
    <w:rsid w:val="004C242F"/>
    <w:rsid w:val="004C460E"/>
    <w:rsid w:val="004C6B87"/>
    <w:rsid w:val="004C7BA3"/>
    <w:rsid w:val="004D1FA9"/>
    <w:rsid w:val="004D239A"/>
    <w:rsid w:val="004D39B2"/>
    <w:rsid w:val="004D4F74"/>
    <w:rsid w:val="004D5C6E"/>
    <w:rsid w:val="004D6E2E"/>
    <w:rsid w:val="004D7653"/>
    <w:rsid w:val="004E51A3"/>
    <w:rsid w:val="004E5476"/>
    <w:rsid w:val="004E5478"/>
    <w:rsid w:val="004E7BA1"/>
    <w:rsid w:val="004F0B64"/>
    <w:rsid w:val="005031A6"/>
    <w:rsid w:val="0050341C"/>
    <w:rsid w:val="005058CB"/>
    <w:rsid w:val="0050606A"/>
    <w:rsid w:val="005064D5"/>
    <w:rsid w:val="0050782F"/>
    <w:rsid w:val="00507E98"/>
    <w:rsid w:val="00510903"/>
    <w:rsid w:val="00516606"/>
    <w:rsid w:val="00517520"/>
    <w:rsid w:val="005257FC"/>
    <w:rsid w:val="0053267E"/>
    <w:rsid w:val="00533991"/>
    <w:rsid w:val="00534A4A"/>
    <w:rsid w:val="00535390"/>
    <w:rsid w:val="00540481"/>
    <w:rsid w:val="005418A7"/>
    <w:rsid w:val="005419D5"/>
    <w:rsid w:val="00545927"/>
    <w:rsid w:val="005472AA"/>
    <w:rsid w:val="005473A5"/>
    <w:rsid w:val="0055035D"/>
    <w:rsid w:val="005505CE"/>
    <w:rsid w:val="005505EB"/>
    <w:rsid w:val="00550842"/>
    <w:rsid w:val="00551CEE"/>
    <w:rsid w:val="00554BB3"/>
    <w:rsid w:val="005567D9"/>
    <w:rsid w:val="00560808"/>
    <w:rsid w:val="0056396C"/>
    <w:rsid w:val="005648F4"/>
    <w:rsid w:val="0056748F"/>
    <w:rsid w:val="0056789F"/>
    <w:rsid w:val="00567C13"/>
    <w:rsid w:val="00567F26"/>
    <w:rsid w:val="00570458"/>
    <w:rsid w:val="00572687"/>
    <w:rsid w:val="00573895"/>
    <w:rsid w:val="00574B97"/>
    <w:rsid w:val="00575631"/>
    <w:rsid w:val="00575964"/>
    <w:rsid w:val="00580573"/>
    <w:rsid w:val="00582B29"/>
    <w:rsid w:val="00582C78"/>
    <w:rsid w:val="00583846"/>
    <w:rsid w:val="00584BFA"/>
    <w:rsid w:val="00585B9C"/>
    <w:rsid w:val="00587FAF"/>
    <w:rsid w:val="005901D8"/>
    <w:rsid w:val="005926FD"/>
    <w:rsid w:val="00594781"/>
    <w:rsid w:val="00595366"/>
    <w:rsid w:val="005A0FDD"/>
    <w:rsid w:val="005A2688"/>
    <w:rsid w:val="005A2E01"/>
    <w:rsid w:val="005A4BB6"/>
    <w:rsid w:val="005A5421"/>
    <w:rsid w:val="005A7781"/>
    <w:rsid w:val="005B0757"/>
    <w:rsid w:val="005B1C97"/>
    <w:rsid w:val="005B20AD"/>
    <w:rsid w:val="005B2160"/>
    <w:rsid w:val="005B2691"/>
    <w:rsid w:val="005B46F7"/>
    <w:rsid w:val="005B5299"/>
    <w:rsid w:val="005B7B86"/>
    <w:rsid w:val="005C24BF"/>
    <w:rsid w:val="005C2B0E"/>
    <w:rsid w:val="005C301F"/>
    <w:rsid w:val="005C594C"/>
    <w:rsid w:val="005C6891"/>
    <w:rsid w:val="005C7ABF"/>
    <w:rsid w:val="005D0659"/>
    <w:rsid w:val="005D3EA1"/>
    <w:rsid w:val="005D5B2F"/>
    <w:rsid w:val="005D7EEB"/>
    <w:rsid w:val="005E2525"/>
    <w:rsid w:val="005E2D89"/>
    <w:rsid w:val="005E4EF3"/>
    <w:rsid w:val="005F2501"/>
    <w:rsid w:val="005F351E"/>
    <w:rsid w:val="005F424B"/>
    <w:rsid w:val="005F551E"/>
    <w:rsid w:val="005F5AF4"/>
    <w:rsid w:val="005F7ABB"/>
    <w:rsid w:val="00601B2A"/>
    <w:rsid w:val="00601F72"/>
    <w:rsid w:val="00607F17"/>
    <w:rsid w:val="0061478A"/>
    <w:rsid w:val="00615297"/>
    <w:rsid w:val="00615387"/>
    <w:rsid w:val="00616503"/>
    <w:rsid w:val="00617829"/>
    <w:rsid w:val="00621DA4"/>
    <w:rsid w:val="006255D0"/>
    <w:rsid w:val="00627D1E"/>
    <w:rsid w:val="006326C1"/>
    <w:rsid w:val="0063542F"/>
    <w:rsid w:val="00636C97"/>
    <w:rsid w:val="006375F5"/>
    <w:rsid w:val="00640C66"/>
    <w:rsid w:val="00640E6A"/>
    <w:rsid w:val="006422F9"/>
    <w:rsid w:val="006443FA"/>
    <w:rsid w:val="00645D59"/>
    <w:rsid w:val="00646764"/>
    <w:rsid w:val="0065034F"/>
    <w:rsid w:val="006506ED"/>
    <w:rsid w:val="00653612"/>
    <w:rsid w:val="0065380D"/>
    <w:rsid w:val="006549C6"/>
    <w:rsid w:val="006554D9"/>
    <w:rsid w:val="00661A63"/>
    <w:rsid w:val="006632DF"/>
    <w:rsid w:val="00663608"/>
    <w:rsid w:val="00663797"/>
    <w:rsid w:val="00663BD9"/>
    <w:rsid w:val="006665F3"/>
    <w:rsid w:val="006669CC"/>
    <w:rsid w:val="00672CCF"/>
    <w:rsid w:val="006738C7"/>
    <w:rsid w:val="00674337"/>
    <w:rsid w:val="00675843"/>
    <w:rsid w:val="0068106C"/>
    <w:rsid w:val="006838B8"/>
    <w:rsid w:val="00686A23"/>
    <w:rsid w:val="00687407"/>
    <w:rsid w:val="00687C43"/>
    <w:rsid w:val="00690F96"/>
    <w:rsid w:val="00691BC3"/>
    <w:rsid w:val="00692A62"/>
    <w:rsid w:val="00693DA4"/>
    <w:rsid w:val="00696FD8"/>
    <w:rsid w:val="006A01B9"/>
    <w:rsid w:val="006A132B"/>
    <w:rsid w:val="006A1B03"/>
    <w:rsid w:val="006A1D6A"/>
    <w:rsid w:val="006A1DD5"/>
    <w:rsid w:val="006A2133"/>
    <w:rsid w:val="006A3487"/>
    <w:rsid w:val="006A40FE"/>
    <w:rsid w:val="006A506F"/>
    <w:rsid w:val="006A77D4"/>
    <w:rsid w:val="006B0220"/>
    <w:rsid w:val="006B1055"/>
    <w:rsid w:val="006B15FF"/>
    <w:rsid w:val="006B23DB"/>
    <w:rsid w:val="006B255A"/>
    <w:rsid w:val="006B2FA0"/>
    <w:rsid w:val="006B468A"/>
    <w:rsid w:val="006B51A4"/>
    <w:rsid w:val="006B7AA0"/>
    <w:rsid w:val="006C119E"/>
    <w:rsid w:val="006C1B68"/>
    <w:rsid w:val="006C399C"/>
    <w:rsid w:val="006C527E"/>
    <w:rsid w:val="006C6753"/>
    <w:rsid w:val="006C7BA7"/>
    <w:rsid w:val="006D2120"/>
    <w:rsid w:val="006D407F"/>
    <w:rsid w:val="006D59B1"/>
    <w:rsid w:val="006D5C67"/>
    <w:rsid w:val="006E3149"/>
    <w:rsid w:val="006E6431"/>
    <w:rsid w:val="006E6FD5"/>
    <w:rsid w:val="006F01F9"/>
    <w:rsid w:val="006F052A"/>
    <w:rsid w:val="006F1DB6"/>
    <w:rsid w:val="006F218A"/>
    <w:rsid w:val="006F4C16"/>
    <w:rsid w:val="0070256C"/>
    <w:rsid w:val="007074F3"/>
    <w:rsid w:val="00710FE1"/>
    <w:rsid w:val="007112B8"/>
    <w:rsid w:val="0071182C"/>
    <w:rsid w:val="007127AE"/>
    <w:rsid w:val="00713BC4"/>
    <w:rsid w:val="00714424"/>
    <w:rsid w:val="00715D1E"/>
    <w:rsid w:val="00717875"/>
    <w:rsid w:val="00720F98"/>
    <w:rsid w:val="0072335F"/>
    <w:rsid w:val="00723FBD"/>
    <w:rsid w:val="007253B6"/>
    <w:rsid w:val="007261D6"/>
    <w:rsid w:val="00726DE5"/>
    <w:rsid w:val="00730672"/>
    <w:rsid w:val="00730903"/>
    <w:rsid w:val="007319E2"/>
    <w:rsid w:val="00731B38"/>
    <w:rsid w:val="00733690"/>
    <w:rsid w:val="00733EFF"/>
    <w:rsid w:val="007346AF"/>
    <w:rsid w:val="00734B38"/>
    <w:rsid w:val="00734DB7"/>
    <w:rsid w:val="00736FCE"/>
    <w:rsid w:val="00741D89"/>
    <w:rsid w:val="007421E4"/>
    <w:rsid w:val="007463E2"/>
    <w:rsid w:val="00747384"/>
    <w:rsid w:val="007477A9"/>
    <w:rsid w:val="00747E06"/>
    <w:rsid w:val="007508FE"/>
    <w:rsid w:val="007512CE"/>
    <w:rsid w:val="00752BDE"/>
    <w:rsid w:val="00753453"/>
    <w:rsid w:val="0075357A"/>
    <w:rsid w:val="00755190"/>
    <w:rsid w:val="00755494"/>
    <w:rsid w:val="0076242C"/>
    <w:rsid w:val="007639A8"/>
    <w:rsid w:val="007643EC"/>
    <w:rsid w:val="00764A91"/>
    <w:rsid w:val="0076513F"/>
    <w:rsid w:val="00770755"/>
    <w:rsid w:val="00771AD6"/>
    <w:rsid w:val="0077255E"/>
    <w:rsid w:val="00774206"/>
    <w:rsid w:val="00774C0E"/>
    <w:rsid w:val="00776791"/>
    <w:rsid w:val="00780CA6"/>
    <w:rsid w:val="0078427E"/>
    <w:rsid w:val="007850A8"/>
    <w:rsid w:val="0078528E"/>
    <w:rsid w:val="007901DB"/>
    <w:rsid w:val="00790DFA"/>
    <w:rsid w:val="007965D0"/>
    <w:rsid w:val="007A010F"/>
    <w:rsid w:val="007A04CB"/>
    <w:rsid w:val="007A054E"/>
    <w:rsid w:val="007A2DC1"/>
    <w:rsid w:val="007A764C"/>
    <w:rsid w:val="007A77D3"/>
    <w:rsid w:val="007B2359"/>
    <w:rsid w:val="007B24CF"/>
    <w:rsid w:val="007B2AD2"/>
    <w:rsid w:val="007B3DDE"/>
    <w:rsid w:val="007B591C"/>
    <w:rsid w:val="007C05D7"/>
    <w:rsid w:val="007C1653"/>
    <w:rsid w:val="007C1981"/>
    <w:rsid w:val="007C367A"/>
    <w:rsid w:val="007C4E7F"/>
    <w:rsid w:val="007D1C82"/>
    <w:rsid w:val="007D2BB5"/>
    <w:rsid w:val="007D3E41"/>
    <w:rsid w:val="007D55BF"/>
    <w:rsid w:val="007D5D49"/>
    <w:rsid w:val="007D6715"/>
    <w:rsid w:val="007D705C"/>
    <w:rsid w:val="007E0CB3"/>
    <w:rsid w:val="007E129D"/>
    <w:rsid w:val="007E4A8F"/>
    <w:rsid w:val="007F352A"/>
    <w:rsid w:val="007F7B7E"/>
    <w:rsid w:val="00802876"/>
    <w:rsid w:val="00807044"/>
    <w:rsid w:val="00810614"/>
    <w:rsid w:val="00810C3A"/>
    <w:rsid w:val="00811BDC"/>
    <w:rsid w:val="00812395"/>
    <w:rsid w:val="0082101C"/>
    <w:rsid w:val="008219C3"/>
    <w:rsid w:val="00822DB0"/>
    <w:rsid w:val="00822EC2"/>
    <w:rsid w:val="008243D9"/>
    <w:rsid w:val="00824B64"/>
    <w:rsid w:val="00826E22"/>
    <w:rsid w:val="008305A6"/>
    <w:rsid w:val="00830958"/>
    <w:rsid w:val="00832A6B"/>
    <w:rsid w:val="008341E5"/>
    <w:rsid w:val="00835CD5"/>
    <w:rsid w:val="00842744"/>
    <w:rsid w:val="00843490"/>
    <w:rsid w:val="0084389D"/>
    <w:rsid w:val="00845BA2"/>
    <w:rsid w:val="0084647E"/>
    <w:rsid w:val="00846590"/>
    <w:rsid w:val="00846F68"/>
    <w:rsid w:val="0084797D"/>
    <w:rsid w:val="0085068A"/>
    <w:rsid w:val="008508B0"/>
    <w:rsid w:val="00850DE7"/>
    <w:rsid w:val="00851A94"/>
    <w:rsid w:val="0085369E"/>
    <w:rsid w:val="008545B6"/>
    <w:rsid w:val="008603D2"/>
    <w:rsid w:val="0086639E"/>
    <w:rsid w:val="008668F9"/>
    <w:rsid w:val="00873044"/>
    <w:rsid w:val="00873FF9"/>
    <w:rsid w:val="00875C0B"/>
    <w:rsid w:val="00876924"/>
    <w:rsid w:val="008828B2"/>
    <w:rsid w:val="00884BDA"/>
    <w:rsid w:val="00884DCB"/>
    <w:rsid w:val="00885447"/>
    <w:rsid w:val="00885645"/>
    <w:rsid w:val="00885DD2"/>
    <w:rsid w:val="00885E31"/>
    <w:rsid w:val="008901F1"/>
    <w:rsid w:val="00890C9B"/>
    <w:rsid w:val="008910A9"/>
    <w:rsid w:val="0089158F"/>
    <w:rsid w:val="008916FA"/>
    <w:rsid w:val="00891D98"/>
    <w:rsid w:val="00893587"/>
    <w:rsid w:val="00894030"/>
    <w:rsid w:val="0089456D"/>
    <w:rsid w:val="0089619E"/>
    <w:rsid w:val="008976C0"/>
    <w:rsid w:val="008A0CD5"/>
    <w:rsid w:val="008A1187"/>
    <w:rsid w:val="008A18BA"/>
    <w:rsid w:val="008A3299"/>
    <w:rsid w:val="008A33CF"/>
    <w:rsid w:val="008A56EE"/>
    <w:rsid w:val="008A606E"/>
    <w:rsid w:val="008A6349"/>
    <w:rsid w:val="008B159E"/>
    <w:rsid w:val="008B3BD7"/>
    <w:rsid w:val="008B4763"/>
    <w:rsid w:val="008B6EC4"/>
    <w:rsid w:val="008C226E"/>
    <w:rsid w:val="008C37A4"/>
    <w:rsid w:val="008C4E8E"/>
    <w:rsid w:val="008D182F"/>
    <w:rsid w:val="008D258E"/>
    <w:rsid w:val="008D327E"/>
    <w:rsid w:val="008D3369"/>
    <w:rsid w:val="008D35A8"/>
    <w:rsid w:val="008D5942"/>
    <w:rsid w:val="008D741E"/>
    <w:rsid w:val="008D77F4"/>
    <w:rsid w:val="008D7881"/>
    <w:rsid w:val="008E02C1"/>
    <w:rsid w:val="008E2DD5"/>
    <w:rsid w:val="008E32A1"/>
    <w:rsid w:val="008E3C58"/>
    <w:rsid w:val="008E57DC"/>
    <w:rsid w:val="008E5F25"/>
    <w:rsid w:val="008E673B"/>
    <w:rsid w:val="008F0D05"/>
    <w:rsid w:val="008F2B9E"/>
    <w:rsid w:val="008F2D05"/>
    <w:rsid w:val="008F56A5"/>
    <w:rsid w:val="008F61A0"/>
    <w:rsid w:val="008F6ABD"/>
    <w:rsid w:val="0091075B"/>
    <w:rsid w:val="0091714D"/>
    <w:rsid w:val="00917B81"/>
    <w:rsid w:val="00917C65"/>
    <w:rsid w:val="00920514"/>
    <w:rsid w:val="00920EEC"/>
    <w:rsid w:val="0092236E"/>
    <w:rsid w:val="009230D8"/>
    <w:rsid w:val="0092380A"/>
    <w:rsid w:val="00924C70"/>
    <w:rsid w:val="009273C8"/>
    <w:rsid w:val="009278E5"/>
    <w:rsid w:val="009319AC"/>
    <w:rsid w:val="009352A7"/>
    <w:rsid w:val="00935FE8"/>
    <w:rsid w:val="00937351"/>
    <w:rsid w:val="00937E54"/>
    <w:rsid w:val="00941B1B"/>
    <w:rsid w:val="00942D90"/>
    <w:rsid w:val="00943746"/>
    <w:rsid w:val="00943EDB"/>
    <w:rsid w:val="009519BF"/>
    <w:rsid w:val="009529D1"/>
    <w:rsid w:val="00952D75"/>
    <w:rsid w:val="009539E9"/>
    <w:rsid w:val="009620E7"/>
    <w:rsid w:val="00962AF8"/>
    <w:rsid w:val="009656A1"/>
    <w:rsid w:val="00965890"/>
    <w:rsid w:val="00965BF5"/>
    <w:rsid w:val="00974182"/>
    <w:rsid w:val="009758C4"/>
    <w:rsid w:val="009770AF"/>
    <w:rsid w:val="009831AE"/>
    <w:rsid w:val="0098358F"/>
    <w:rsid w:val="00983D67"/>
    <w:rsid w:val="009847F0"/>
    <w:rsid w:val="0098648A"/>
    <w:rsid w:val="0099096F"/>
    <w:rsid w:val="009923A0"/>
    <w:rsid w:val="00995D70"/>
    <w:rsid w:val="0099631E"/>
    <w:rsid w:val="00997CD7"/>
    <w:rsid w:val="009A2562"/>
    <w:rsid w:val="009A4E7B"/>
    <w:rsid w:val="009A5F08"/>
    <w:rsid w:val="009B001D"/>
    <w:rsid w:val="009B001E"/>
    <w:rsid w:val="009B012B"/>
    <w:rsid w:val="009B013F"/>
    <w:rsid w:val="009B45CE"/>
    <w:rsid w:val="009B52DC"/>
    <w:rsid w:val="009B7D7F"/>
    <w:rsid w:val="009C06EC"/>
    <w:rsid w:val="009C320B"/>
    <w:rsid w:val="009C3D16"/>
    <w:rsid w:val="009C4D83"/>
    <w:rsid w:val="009C5C68"/>
    <w:rsid w:val="009C6EE7"/>
    <w:rsid w:val="009C7EF5"/>
    <w:rsid w:val="009D1EB3"/>
    <w:rsid w:val="009D4BA1"/>
    <w:rsid w:val="009D61BC"/>
    <w:rsid w:val="009D6566"/>
    <w:rsid w:val="009D7397"/>
    <w:rsid w:val="009E282A"/>
    <w:rsid w:val="009E296A"/>
    <w:rsid w:val="009E364B"/>
    <w:rsid w:val="009E478F"/>
    <w:rsid w:val="009E4B86"/>
    <w:rsid w:val="009E6BF3"/>
    <w:rsid w:val="009F0EFA"/>
    <w:rsid w:val="009F261F"/>
    <w:rsid w:val="009F3475"/>
    <w:rsid w:val="009F3D19"/>
    <w:rsid w:val="009F40AA"/>
    <w:rsid w:val="00A009AD"/>
    <w:rsid w:val="00A01CFC"/>
    <w:rsid w:val="00A02461"/>
    <w:rsid w:val="00A02F9B"/>
    <w:rsid w:val="00A04CEE"/>
    <w:rsid w:val="00A05BB8"/>
    <w:rsid w:val="00A10780"/>
    <w:rsid w:val="00A12072"/>
    <w:rsid w:val="00A1598A"/>
    <w:rsid w:val="00A179B4"/>
    <w:rsid w:val="00A21AAE"/>
    <w:rsid w:val="00A2221D"/>
    <w:rsid w:val="00A23A67"/>
    <w:rsid w:val="00A24DE0"/>
    <w:rsid w:val="00A24EA0"/>
    <w:rsid w:val="00A31A3B"/>
    <w:rsid w:val="00A33BC5"/>
    <w:rsid w:val="00A34586"/>
    <w:rsid w:val="00A35644"/>
    <w:rsid w:val="00A36011"/>
    <w:rsid w:val="00A36D10"/>
    <w:rsid w:val="00A4168C"/>
    <w:rsid w:val="00A41B67"/>
    <w:rsid w:val="00A437E5"/>
    <w:rsid w:val="00A454BA"/>
    <w:rsid w:val="00A45DE9"/>
    <w:rsid w:val="00A50037"/>
    <w:rsid w:val="00A523C6"/>
    <w:rsid w:val="00A524AD"/>
    <w:rsid w:val="00A52F1C"/>
    <w:rsid w:val="00A55901"/>
    <w:rsid w:val="00A561C4"/>
    <w:rsid w:val="00A56A0E"/>
    <w:rsid w:val="00A57C79"/>
    <w:rsid w:val="00A60F12"/>
    <w:rsid w:val="00A6107A"/>
    <w:rsid w:val="00A61AEE"/>
    <w:rsid w:val="00A62BE0"/>
    <w:rsid w:val="00A62E98"/>
    <w:rsid w:val="00A65EB4"/>
    <w:rsid w:val="00A678B8"/>
    <w:rsid w:val="00A706D0"/>
    <w:rsid w:val="00A734C1"/>
    <w:rsid w:val="00A754A2"/>
    <w:rsid w:val="00A75FCB"/>
    <w:rsid w:val="00A77FC3"/>
    <w:rsid w:val="00A8102D"/>
    <w:rsid w:val="00A81D3A"/>
    <w:rsid w:val="00A82A79"/>
    <w:rsid w:val="00A83126"/>
    <w:rsid w:val="00A84DDD"/>
    <w:rsid w:val="00A857A0"/>
    <w:rsid w:val="00A9093E"/>
    <w:rsid w:val="00A917D1"/>
    <w:rsid w:val="00A92997"/>
    <w:rsid w:val="00A92A90"/>
    <w:rsid w:val="00A94AA2"/>
    <w:rsid w:val="00A95436"/>
    <w:rsid w:val="00A96B45"/>
    <w:rsid w:val="00AA00D0"/>
    <w:rsid w:val="00AA0B14"/>
    <w:rsid w:val="00AA0FF2"/>
    <w:rsid w:val="00AA2AF5"/>
    <w:rsid w:val="00AB1A54"/>
    <w:rsid w:val="00AB6C11"/>
    <w:rsid w:val="00AB7BE3"/>
    <w:rsid w:val="00AC141F"/>
    <w:rsid w:val="00AC16BA"/>
    <w:rsid w:val="00AC3E0C"/>
    <w:rsid w:val="00AC40BC"/>
    <w:rsid w:val="00AC41C8"/>
    <w:rsid w:val="00AD0482"/>
    <w:rsid w:val="00AD27B8"/>
    <w:rsid w:val="00AD2954"/>
    <w:rsid w:val="00AD2C9E"/>
    <w:rsid w:val="00AD2E52"/>
    <w:rsid w:val="00AD5145"/>
    <w:rsid w:val="00AD6358"/>
    <w:rsid w:val="00AE0418"/>
    <w:rsid w:val="00AE0EAE"/>
    <w:rsid w:val="00AE1246"/>
    <w:rsid w:val="00AE2EF2"/>
    <w:rsid w:val="00AE39F5"/>
    <w:rsid w:val="00AE3A51"/>
    <w:rsid w:val="00AE444B"/>
    <w:rsid w:val="00AE4DA9"/>
    <w:rsid w:val="00AE4DDA"/>
    <w:rsid w:val="00AE7CD8"/>
    <w:rsid w:val="00AE7D21"/>
    <w:rsid w:val="00AF0181"/>
    <w:rsid w:val="00AF11CE"/>
    <w:rsid w:val="00AF1331"/>
    <w:rsid w:val="00AF2E30"/>
    <w:rsid w:val="00AF36D4"/>
    <w:rsid w:val="00AF3F42"/>
    <w:rsid w:val="00AF488E"/>
    <w:rsid w:val="00AF4948"/>
    <w:rsid w:val="00AF5459"/>
    <w:rsid w:val="00AF5A51"/>
    <w:rsid w:val="00AF6872"/>
    <w:rsid w:val="00B02B87"/>
    <w:rsid w:val="00B0374F"/>
    <w:rsid w:val="00B039DD"/>
    <w:rsid w:val="00B04185"/>
    <w:rsid w:val="00B05000"/>
    <w:rsid w:val="00B071D9"/>
    <w:rsid w:val="00B07C06"/>
    <w:rsid w:val="00B2187E"/>
    <w:rsid w:val="00B22E1B"/>
    <w:rsid w:val="00B22E2E"/>
    <w:rsid w:val="00B25EFD"/>
    <w:rsid w:val="00B325FD"/>
    <w:rsid w:val="00B357C5"/>
    <w:rsid w:val="00B4383C"/>
    <w:rsid w:val="00B439CF"/>
    <w:rsid w:val="00B44BCE"/>
    <w:rsid w:val="00B44F57"/>
    <w:rsid w:val="00B4626C"/>
    <w:rsid w:val="00B5430F"/>
    <w:rsid w:val="00B543A8"/>
    <w:rsid w:val="00B571E2"/>
    <w:rsid w:val="00B61172"/>
    <w:rsid w:val="00B618ED"/>
    <w:rsid w:val="00B653C5"/>
    <w:rsid w:val="00B6580D"/>
    <w:rsid w:val="00B6591B"/>
    <w:rsid w:val="00B65A29"/>
    <w:rsid w:val="00B65CC5"/>
    <w:rsid w:val="00B66EE6"/>
    <w:rsid w:val="00B72338"/>
    <w:rsid w:val="00B72C4B"/>
    <w:rsid w:val="00B7648B"/>
    <w:rsid w:val="00B77EE8"/>
    <w:rsid w:val="00B803AA"/>
    <w:rsid w:val="00B80934"/>
    <w:rsid w:val="00B80B44"/>
    <w:rsid w:val="00B81D8B"/>
    <w:rsid w:val="00B825CA"/>
    <w:rsid w:val="00B830CD"/>
    <w:rsid w:val="00B83A0E"/>
    <w:rsid w:val="00B849AE"/>
    <w:rsid w:val="00B87116"/>
    <w:rsid w:val="00B912F6"/>
    <w:rsid w:val="00B94430"/>
    <w:rsid w:val="00B95544"/>
    <w:rsid w:val="00BA069F"/>
    <w:rsid w:val="00BA12E3"/>
    <w:rsid w:val="00BA4503"/>
    <w:rsid w:val="00BA4B8E"/>
    <w:rsid w:val="00BA53EB"/>
    <w:rsid w:val="00BB1AF4"/>
    <w:rsid w:val="00BB2992"/>
    <w:rsid w:val="00BB2A9D"/>
    <w:rsid w:val="00BB5EFE"/>
    <w:rsid w:val="00BB7780"/>
    <w:rsid w:val="00BC0C0C"/>
    <w:rsid w:val="00BC18F4"/>
    <w:rsid w:val="00BC3E5E"/>
    <w:rsid w:val="00BC5B00"/>
    <w:rsid w:val="00BC6223"/>
    <w:rsid w:val="00BC6A01"/>
    <w:rsid w:val="00BD1DD5"/>
    <w:rsid w:val="00BD203B"/>
    <w:rsid w:val="00BD38DF"/>
    <w:rsid w:val="00BD6102"/>
    <w:rsid w:val="00BD7D57"/>
    <w:rsid w:val="00BE3FB6"/>
    <w:rsid w:val="00BE4865"/>
    <w:rsid w:val="00BE4F8A"/>
    <w:rsid w:val="00BE5042"/>
    <w:rsid w:val="00BE5E7B"/>
    <w:rsid w:val="00BE6E14"/>
    <w:rsid w:val="00BE72FB"/>
    <w:rsid w:val="00BF0688"/>
    <w:rsid w:val="00BF27B1"/>
    <w:rsid w:val="00BF2FE9"/>
    <w:rsid w:val="00BF5475"/>
    <w:rsid w:val="00BF6736"/>
    <w:rsid w:val="00BF7E20"/>
    <w:rsid w:val="00C00F67"/>
    <w:rsid w:val="00C01212"/>
    <w:rsid w:val="00C015ED"/>
    <w:rsid w:val="00C01844"/>
    <w:rsid w:val="00C01AD1"/>
    <w:rsid w:val="00C0625F"/>
    <w:rsid w:val="00C07DBC"/>
    <w:rsid w:val="00C115CE"/>
    <w:rsid w:val="00C13032"/>
    <w:rsid w:val="00C144D5"/>
    <w:rsid w:val="00C21D9C"/>
    <w:rsid w:val="00C24DAE"/>
    <w:rsid w:val="00C25C47"/>
    <w:rsid w:val="00C27B85"/>
    <w:rsid w:val="00C306FC"/>
    <w:rsid w:val="00C317E3"/>
    <w:rsid w:val="00C31C30"/>
    <w:rsid w:val="00C320F5"/>
    <w:rsid w:val="00C34A78"/>
    <w:rsid w:val="00C35AA9"/>
    <w:rsid w:val="00C4136E"/>
    <w:rsid w:val="00C414F3"/>
    <w:rsid w:val="00C440E5"/>
    <w:rsid w:val="00C451BE"/>
    <w:rsid w:val="00C472C6"/>
    <w:rsid w:val="00C477E2"/>
    <w:rsid w:val="00C52E43"/>
    <w:rsid w:val="00C54040"/>
    <w:rsid w:val="00C553BD"/>
    <w:rsid w:val="00C55EBF"/>
    <w:rsid w:val="00C57460"/>
    <w:rsid w:val="00C5771E"/>
    <w:rsid w:val="00C5774F"/>
    <w:rsid w:val="00C57C9B"/>
    <w:rsid w:val="00C61784"/>
    <w:rsid w:val="00C6321D"/>
    <w:rsid w:val="00C64976"/>
    <w:rsid w:val="00C7059F"/>
    <w:rsid w:val="00C72E9E"/>
    <w:rsid w:val="00C74D01"/>
    <w:rsid w:val="00C76C7D"/>
    <w:rsid w:val="00C83961"/>
    <w:rsid w:val="00C84662"/>
    <w:rsid w:val="00C85115"/>
    <w:rsid w:val="00C875EC"/>
    <w:rsid w:val="00C93288"/>
    <w:rsid w:val="00C951AB"/>
    <w:rsid w:val="00C9584A"/>
    <w:rsid w:val="00CA06CD"/>
    <w:rsid w:val="00CA538C"/>
    <w:rsid w:val="00CA6DAE"/>
    <w:rsid w:val="00CB1D29"/>
    <w:rsid w:val="00CB42B5"/>
    <w:rsid w:val="00CB569E"/>
    <w:rsid w:val="00CB58F7"/>
    <w:rsid w:val="00CC017A"/>
    <w:rsid w:val="00CC249A"/>
    <w:rsid w:val="00CC27EF"/>
    <w:rsid w:val="00CC493C"/>
    <w:rsid w:val="00CC4A0D"/>
    <w:rsid w:val="00CC5F2A"/>
    <w:rsid w:val="00CD02AD"/>
    <w:rsid w:val="00CD2792"/>
    <w:rsid w:val="00CD32A5"/>
    <w:rsid w:val="00CD3883"/>
    <w:rsid w:val="00CD3937"/>
    <w:rsid w:val="00CD3B6D"/>
    <w:rsid w:val="00CD4F12"/>
    <w:rsid w:val="00CD4FA4"/>
    <w:rsid w:val="00CD6852"/>
    <w:rsid w:val="00CD7F0F"/>
    <w:rsid w:val="00CE11D8"/>
    <w:rsid w:val="00CE14E9"/>
    <w:rsid w:val="00CE4162"/>
    <w:rsid w:val="00CE477C"/>
    <w:rsid w:val="00CE5CE3"/>
    <w:rsid w:val="00CF0055"/>
    <w:rsid w:val="00CF07E9"/>
    <w:rsid w:val="00CF2463"/>
    <w:rsid w:val="00CF42B3"/>
    <w:rsid w:val="00CF755C"/>
    <w:rsid w:val="00CF7B77"/>
    <w:rsid w:val="00CF7FA6"/>
    <w:rsid w:val="00D0053E"/>
    <w:rsid w:val="00D01A1A"/>
    <w:rsid w:val="00D01F9D"/>
    <w:rsid w:val="00D0473C"/>
    <w:rsid w:val="00D059FB"/>
    <w:rsid w:val="00D101D4"/>
    <w:rsid w:val="00D10654"/>
    <w:rsid w:val="00D11243"/>
    <w:rsid w:val="00D12317"/>
    <w:rsid w:val="00D126AA"/>
    <w:rsid w:val="00D142B8"/>
    <w:rsid w:val="00D14E87"/>
    <w:rsid w:val="00D152D2"/>
    <w:rsid w:val="00D1567E"/>
    <w:rsid w:val="00D15BA2"/>
    <w:rsid w:val="00D2196E"/>
    <w:rsid w:val="00D21B5A"/>
    <w:rsid w:val="00D26DB0"/>
    <w:rsid w:val="00D3003E"/>
    <w:rsid w:val="00D30C5D"/>
    <w:rsid w:val="00D31E10"/>
    <w:rsid w:val="00D33E14"/>
    <w:rsid w:val="00D349F1"/>
    <w:rsid w:val="00D40E6A"/>
    <w:rsid w:val="00D41567"/>
    <w:rsid w:val="00D42DCC"/>
    <w:rsid w:val="00D44656"/>
    <w:rsid w:val="00D44E1D"/>
    <w:rsid w:val="00D55A36"/>
    <w:rsid w:val="00D56036"/>
    <w:rsid w:val="00D57FE8"/>
    <w:rsid w:val="00D62A0C"/>
    <w:rsid w:val="00D644C4"/>
    <w:rsid w:val="00D66722"/>
    <w:rsid w:val="00D66873"/>
    <w:rsid w:val="00D70FA7"/>
    <w:rsid w:val="00D74A87"/>
    <w:rsid w:val="00D76264"/>
    <w:rsid w:val="00D7745F"/>
    <w:rsid w:val="00D80F80"/>
    <w:rsid w:val="00D810AA"/>
    <w:rsid w:val="00D8729D"/>
    <w:rsid w:val="00D900D8"/>
    <w:rsid w:val="00D9038D"/>
    <w:rsid w:val="00D90B98"/>
    <w:rsid w:val="00D91A95"/>
    <w:rsid w:val="00D964EA"/>
    <w:rsid w:val="00D9668F"/>
    <w:rsid w:val="00DA0A2D"/>
    <w:rsid w:val="00DA0E75"/>
    <w:rsid w:val="00DA19A8"/>
    <w:rsid w:val="00DA57E6"/>
    <w:rsid w:val="00DA602C"/>
    <w:rsid w:val="00DB3845"/>
    <w:rsid w:val="00DB3FF4"/>
    <w:rsid w:val="00DC35D6"/>
    <w:rsid w:val="00DC447A"/>
    <w:rsid w:val="00DC4AC7"/>
    <w:rsid w:val="00DC5C77"/>
    <w:rsid w:val="00DC602E"/>
    <w:rsid w:val="00DC61D0"/>
    <w:rsid w:val="00DC6C4A"/>
    <w:rsid w:val="00DD0E08"/>
    <w:rsid w:val="00DD10E3"/>
    <w:rsid w:val="00DD306E"/>
    <w:rsid w:val="00DD4091"/>
    <w:rsid w:val="00DD5FDE"/>
    <w:rsid w:val="00DD7236"/>
    <w:rsid w:val="00DE4034"/>
    <w:rsid w:val="00DF2582"/>
    <w:rsid w:val="00DF5AFA"/>
    <w:rsid w:val="00DF7D6D"/>
    <w:rsid w:val="00E001B5"/>
    <w:rsid w:val="00E004E7"/>
    <w:rsid w:val="00E00F9D"/>
    <w:rsid w:val="00E01692"/>
    <w:rsid w:val="00E01AB1"/>
    <w:rsid w:val="00E02CEB"/>
    <w:rsid w:val="00E03B18"/>
    <w:rsid w:val="00E0522B"/>
    <w:rsid w:val="00E07A0E"/>
    <w:rsid w:val="00E117BC"/>
    <w:rsid w:val="00E11C0D"/>
    <w:rsid w:val="00E150B8"/>
    <w:rsid w:val="00E2534F"/>
    <w:rsid w:val="00E26A36"/>
    <w:rsid w:val="00E32B2A"/>
    <w:rsid w:val="00E337FF"/>
    <w:rsid w:val="00E35E2C"/>
    <w:rsid w:val="00E36657"/>
    <w:rsid w:val="00E40A49"/>
    <w:rsid w:val="00E41B65"/>
    <w:rsid w:val="00E41CA6"/>
    <w:rsid w:val="00E42FF9"/>
    <w:rsid w:val="00E45618"/>
    <w:rsid w:val="00E501D8"/>
    <w:rsid w:val="00E50F91"/>
    <w:rsid w:val="00E5200B"/>
    <w:rsid w:val="00E570E1"/>
    <w:rsid w:val="00E57A41"/>
    <w:rsid w:val="00E6092A"/>
    <w:rsid w:val="00E62358"/>
    <w:rsid w:val="00E631E4"/>
    <w:rsid w:val="00E65E70"/>
    <w:rsid w:val="00E716D3"/>
    <w:rsid w:val="00E7200F"/>
    <w:rsid w:val="00E7409C"/>
    <w:rsid w:val="00E75F6E"/>
    <w:rsid w:val="00E774C0"/>
    <w:rsid w:val="00E777E7"/>
    <w:rsid w:val="00E80B73"/>
    <w:rsid w:val="00E829F6"/>
    <w:rsid w:val="00E835DD"/>
    <w:rsid w:val="00E83DF9"/>
    <w:rsid w:val="00E84728"/>
    <w:rsid w:val="00E8510C"/>
    <w:rsid w:val="00E866C8"/>
    <w:rsid w:val="00E86B9F"/>
    <w:rsid w:val="00E873C3"/>
    <w:rsid w:val="00E9070D"/>
    <w:rsid w:val="00E90C04"/>
    <w:rsid w:val="00E9407A"/>
    <w:rsid w:val="00E9436E"/>
    <w:rsid w:val="00E94C3B"/>
    <w:rsid w:val="00E97344"/>
    <w:rsid w:val="00EA0412"/>
    <w:rsid w:val="00EA1E7B"/>
    <w:rsid w:val="00EA3377"/>
    <w:rsid w:val="00EA41FA"/>
    <w:rsid w:val="00EA4C72"/>
    <w:rsid w:val="00EA601D"/>
    <w:rsid w:val="00EB0085"/>
    <w:rsid w:val="00EB01A3"/>
    <w:rsid w:val="00EB05A2"/>
    <w:rsid w:val="00EB0CB3"/>
    <w:rsid w:val="00EB1F8B"/>
    <w:rsid w:val="00EB20D6"/>
    <w:rsid w:val="00EB36BD"/>
    <w:rsid w:val="00EB4465"/>
    <w:rsid w:val="00EB494D"/>
    <w:rsid w:val="00EB6FC4"/>
    <w:rsid w:val="00EB73CE"/>
    <w:rsid w:val="00EC0232"/>
    <w:rsid w:val="00EC23A2"/>
    <w:rsid w:val="00EC6682"/>
    <w:rsid w:val="00EC7A42"/>
    <w:rsid w:val="00ED1212"/>
    <w:rsid w:val="00ED1E03"/>
    <w:rsid w:val="00ED37DD"/>
    <w:rsid w:val="00ED3BA2"/>
    <w:rsid w:val="00ED5BF5"/>
    <w:rsid w:val="00ED6ADB"/>
    <w:rsid w:val="00EE33FC"/>
    <w:rsid w:val="00EE6297"/>
    <w:rsid w:val="00EE723D"/>
    <w:rsid w:val="00EF0591"/>
    <w:rsid w:val="00EF1515"/>
    <w:rsid w:val="00EF6EBD"/>
    <w:rsid w:val="00F0015E"/>
    <w:rsid w:val="00F020FD"/>
    <w:rsid w:val="00F02913"/>
    <w:rsid w:val="00F02A31"/>
    <w:rsid w:val="00F0315B"/>
    <w:rsid w:val="00F05AB5"/>
    <w:rsid w:val="00F05BE8"/>
    <w:rsid w:val="00F069D2"/>
    <w:rsid w:val="00F10148"/>
    <w:rsid w:val="00F1019A"/>
    <w:rsid w:val="00F10BD8"/>
    <w:rsid w:val="00F1103D"/>
    <w:rsid w:val="00F11317"/>
    <w:rsid w:val="00F11FE9"/>
    <w:rsid w:val="00F127C6"/>
    <w:rsid w:val="00F14BEE"/>
    <w:rsid w:val="00F1629E"/>
    <w:rsid w:val="00F17D38"/>
    <w:rsid w:val="00F231F5"/>
    <w:rsid w:val="00F23EA6"/>
    <w:rsid w:val="00F241F8"/>
    <w:rsid w:val="00F24ED6"/>
    <w:rsid w:val="00F24EEC"/>
    <w:rsid w:val="00F251EC"/>
    <w:rsid w:val="00F25409"/>
    <w:rsid w:val="00F26FB1"/>
    <w:rsid w:val="00F274B1"/>
    <w:rsid w:val="00F323CD"/>
    <w:rsid w:val="00F326C3"/>
    <w:rsid w:val="00F32A0A"/>
    <w:rsid w:val="00F3320A"/>
    <w:rsid w:val="00F34D4E"/>
    <w:rsid w:val="00F352B5"/>
    <w:rsid w:val="00F37277"/>
    <w:rsid w:val="00F40CC5"/>
    <w:rsid w:val="00F41642"/>
    <w:rsid w:val="00F42024"/>
    <w:rsid w:val="00F42272"/>
    <w:rsid w:val="00F4282F"/>
    <w:rsid w:val="00F42FDE"/>
    <w:rsid w:val="00F45C57"/>
    <w:rsid w:val="00F45F67"/>
    <w:rsid w:val="00F47443"/>
    <w:rsid w:val="00F53D61"/>
    <w:rsid w:val="00F5453A"/>
    <w:rsid w:val="00F568AD"/>
    <w:rsid w:val="00F61616"/>
    <w:rsid w:val="00F631B9"/>
    <w:rsid w:val="00F6329E"/>
    <w:rsid w:val="00F64741"/>
    <w:rsid w:val="00F64C3F"/>
    <w:rsid w:val="00F64F36"/>
    <w:rsid w:val="00F66CB4"/>
    <w:rsid w:val="00F713C1"/>
    <w:rsid w:val="00F72E22"/>
    <w:rsid w:val="00F73184"/>
    <w:rsid w:val="00F76DE6"/>
    <w:rsid w:val="00F835DA"/>
    <w:rsid w:val="00F84091"/>
    <w:rsid w:val="00F876F0"/>
    <w:rsid w:val="00F91887"/>
    <w:rsid w:val="00F922F8"/>
    <w:rsid w:val="00F92B9A"/>
    <w:rsid w:val="00F92C56"/>
    <w:rsid w:val="00F96047"/>
    <w:rsid w:val="00F97045"/>
    <w:rsid w:val="00F97867"/>
    <w:rsid w:val="00FA2423"/>
    <w:rsid w:val="00FA26D9"/>
    <w:rsid w:val="00FA3640"/>
    <w:rsid w:val="00FA3B0A"/>
    <w:rsid w:val="00FA434B"/>
    <w:rsid w:val="00FA4C8C"/>
    <w:rsid w:val="00FA5693"/>
    <w:rsid w:val="00FA77DA"/>
    <w:rsid w:val="00FA7D78"/>
    <w:rsid w:val="00FB19AF"/>
    <w:rsid w:val="00FB217C"/>
    <w:rsid w:val="00FB2683"/>
    <w:rsid w:val="00FB2726"/>
    <w:rsid w:val="00FB339F"/>
    <w:rsid w:val="00FB40D6"/>
    <w:rsid w:val="00FB4F29"/>
    <w:rsid w:val="00FB66C8"/>
    <w:rsid w:val="00FB6EC9"/>
    <w:rsid w:val="00FC11DA"/>
    <w:rsid w:val="00FC20FD"/>
    <w:rsid w:val="00FC4F80"/>
    <w:rsid w:val="00FC5745"/>
    <w:rsid w:val="00FD410E"/>
    <w:rsid w:val="00FD5E3E"/>
    <w:rsid w:val="00FD5EFF"/>
    <w:rsid w:val="00FD6B1B"/>
    <w:rsid w:val="00FD6B1F"/>
    <w:rsid w:val="00FD6FE9"/>
    <w:rsid w:val="00FE15D6"/>
    <w:rsid w:val="00FE285C"/>
    <w:rsid w:val="00FE311D"/>
    <w:rsid w:val="00FE32E0"/>
    <w:rsid w:val="00FE6025"/>
    <w:rsid w:val="00FF0C9A"/>
    <w:rsid w:val="00FF3C20"/>
    <w:rsid w:val="00FF5483"/>
    <w:rsid w:val="00FF7C97"/>
    <w:rsid w:val="03A3086F"/>
    <w:rsid w:val="05EC7967"/>
    <w:rsid w:val="08BF12D3"/>
    <w:rsid w:val="0F696B20"/>
    <w:rsid w:val="0F8F06C4"/>
    <w:rsid w:val="29C501B2"/>
    <w:rsid w:val="32FF5900"/>
    <w:rsid w:val="33095DA0"/>
    <w:rsid w:val="356C7FB1"/>
    <w:rsid w:val="3CA75A33"/>
    <w:rsid w:val="3DC23ED7"/>
    <w:rsid w:val="424B05A4"/>
    <w:rsid w:val="45FB77CB"/>
    <w:rsid w:val="49FE0DD3"/>
    <w:rsid w:val="50372244"/>
    <w:rsid w:val="52952319"/>
    <w:rsid w:val="5C600816"/>
    <w:rsid w:val="5D345BFF"/>
    <w:rsid w:val="5F585836"/>
    <w:rsid w:val="642204CB"/>
    <w:rsid w:val="64A239F9"/>
    <w:rsid w:val="64DD62FD"/>
    <w:rsid w:val="64F96382"/>
    <w:rsid w:val="6E5D13F3"/>
    <w:rsid w:val="7332765B"/>
    <w:rsid w:val="75A343C1"/>
    <w:rsid w:val="79FF3B9E"/>
    <w:rsid w:val="7D7B29C4"/>
    <w:rsid w:val="7DC552D3"/>
    <w:rsid w:val="7DFC72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45927"/>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autoRedefine/>
    <w:qFormat/>
    <w:rsid w:val="00545927"/>
    <w:pPr>
      <w:autoSpaceDE w:val="0"/>
      <w:autoSpaceDN w:val="0"/>
      <w:adjustRightInd w:val="0"/>
      <w:snapToGrid w:val="0"/>
      <w:spacing w:line="360" w:lineRule="auto"/>
      <w:ind w:firstLineChars="200" w:firstLine="200"/>
      <w:jc w:val="both"/>
    </w:pPr>
    <w:rPr>
      <w:rFonts w:ascii="宋体"/>
      <w:sz w:val="24"/>
      <w:szCs w:val="22"/>
    </w:rPr>
  </w:style>
  <w:style w:type="paragraph" w:styleId="a4">
    <w:name w:val="Body Text Indent"/>
    <w:basedOn w:val="a"/>
    <w:link w:val="Char"/>
    <w:autoRedefine/>
    <w:qFormat/>
    <w:rsid w:val="00545927"/>
    <w:pPr>
      <w:spacing w:line="500" w:lineRule="exact"/>
      <w:ind w:firstLine="538"/>
    </w:pPr>
    <w:rPr>
      <w:rFonts w:ascii="仿宋_GB2312" w:eastAsia="仿宋_GB2312" w:hAnsi="仿宋_GB2312" w:cs="Times New Roman"/>
      <w:color w:val="00FF00"/>
      <w:kern w:val="1"/>
      <w:sz w:val="28"/>
      <w:szCs w:val="24"/>
    </w:rPr>
  </w:style>
  <w:style w:type="paragraph" w:styleId="a5">
    <w:name w:val="Date"/>
    <w:basedOn w:val="a"/>
    <w:link w:val="Char0"/>
    <w:autoRedefine/>
    <w:qFormat/>
    <w:rsid w:val="00545927"/>
    <w:pPr>
      <w:widowControl/>
      <w:spacing w:before="100" w:beforeAutospacing="1" w:after="100" w:afterAutospacing="1"/>
      <w:jc w:val="left"/>
    </w:pPr>
    <w:rPr>
      <w:rFonts w:ascii="宋体" w:eastAsia="宋体" w:hAnsi="宋体" w:cs="宋体"/>
      <w:color w:val="000000"/>
      <w:kern w:val="0"/>
      <w:sz w:val="24"/>
      <w:szCs w:val="24"/>
    </w:rPr>
  </w:style>
  <w:style w:type="paragraph" w:styleId="2">
    <w:name w:val="Body Text Indent 2"/>
    <w:basedOn w:val="a"/>
    <w:link w:val="2Char"/>
    <w:autoRedefine/>
    <w:qFormat/>
    <w:rsid w:val="00545927"/>
    <w:pPr>
      <w:spacing w:line="500" w:lineRule="exact"/>
      <w:ind w:firstLine="538"/>
    </w:pPr>
    <w:rPr>
      <w:rFonts w:ascii="仿宋_GB2312" w:eastAsia="仿宋_GB2312" w:hAnsi="仿宋_GB2312" w:cs="Times New Roman"/>
      <w:color w:val="000000"/>
      <w:kern w:val="1"/>
      <w:sz w:val="28"/>
      <w:szCs w:val="24"/>
    </w:rPr>
  </w:style>
  <w:style w:type="paragraph" w:styleId="a6">
    <w:name w:val="footer"/>
    <w:basedOn w:val="a"/>
    <w:link w:val="Char1"/>
    <w:autoRedefine/>
    <w:uiPriority w:val="99"/>
    <w:unhideWhenUsed/>
    <w:qFormat/>
    <w:rsid w:val="00545927"/>
    <w:pPr>
      <w:tabs>
        <w:tab w:val="center" w:pos="4153"/>
        <w:tab w:val="right" w:pos="8306"/>
      </w:tabs>
      <w:snapToGrid w:val="0"/>
      <w:jc w:val="left"/>
    </w:pPr>
    <w:rPr>
      <w:sz w:val="18"/>
      <w:szCs w:val="18"/>
    </w:rPr>
  </w:style>
  <w:style w:type="paragraph" w:styleId="a7">
    <w:name w:val="header"/>
    <w:basedOn w:val="a"/>
    <w:link w:val="Char2"/>
    <w:autoRedefine/>
    <w:uiPriority w:val="99"/>
    <w:semiHidden/>
    <w:unhideWhenUsed/>
    <w:qFormat/>
    <w:rsid w:val="00545927"/>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unhideWhenUsed/>
    <w:qFormat/>
    <w:rsid w:val="00545927"/>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1"/>
    <w:autoRedefine/>
    <w:uiPriority w:val="99"/>
    <w:semiHidden/>
    <w:unhideWhenUsed/>
    <w:qFormat/>
    <w:rsid w:val="00545927"/>
    <w:rPr>
      <w:color w:val="0000FF" w:themeColor="hyperlink"/>
      <w:u w:val="single"/>
    </w:rPr>
  </w:style>
  <w:style w:type="paragraph" w:customStyle="1" w:styleId="docprotitlename">
    <w:name w:val="docpro_titlename"/>
    <w:basedOn w:val="a"/>
    <w:autoRedefine/>
    <w:uiPriority w:val="99"/>
    <w:semiHidden/>
    <w:qFormat/>
    <w:rsid w:val="00545927"/>
    <w:pPr>
      <w:widowControl/>
      <w:spacing w:before="100" w:beforeAutospacing="1" w:after="100" w:afterAutospacing="1"/>
      <w:jc w:val="left"/>
    </w:pPr>
    <w:rPr>
      <w:rFonts w:ascii="宋体" w:eastAsia="宋体" w:hAnsi="宋体" w:cs="宋体"/>
      <w:kern w:val="0"/>
      <w:sz w:val="24"/>
      <w:szCs w:val="24"/>
    </w:rPr>
  </w:style>
  <w:style w:type="character" w:customStyle="1" w:styleId="docproconstructor">
    <w:name w:val="docproconstructor"/>
    <w:basedOn w:val="a1"/>
    <w:autoRedefine/>
    <w:qFormat/>
    <w:rsid w:val="00545927"/>
  </w:style>
  <w:style w:type="character" w:customStyle="1" w:styleId="docproname">
    <w:name w:val="docproname"/>
    <w:basedOn w:val="a1"/>
    <w:autoRedefine/>
    <w:qFormat/>
    <w:rsid w:val="00545927"/>
  </w:style>
  <w:style w:type="character" w:customStyle="1" w:styleId="docprototaltime">
    <w:name w:val="docprototaltime"/>
    <w:basedOn w:val="a1"/>
    <w:autoRedefine/>
    <w:qFormat/>
    <w:rsid w:val="00545927"/>
  </w:style>
  <w:style w:type="character" w:customStyle="1" w:styleId="docproplace">
    <w:name w:val="docproplace"/>
    <w:basedOn w:val="a1"/>
    <w:autoRedefine/>
    <w:qFormat/>
    <w:rsid w:val="00545927"/>
  </w:style>
  <w:style w:type="character" w:customStyle="1" w:styleId="docproconsperson">
    <w:name w:val="docproconsperson"/>
    <w:basedOn w:val="a1"/>
    <w:autoRedefine/>
    <w:qFormat/>
    <w:rsid w:val="00545927"/>
  </w:style>
  <w:style w:type="character" w:customStyle="1" w:styleId="docproconsphone">
    <w:name w:val="docproconsphone"/>
    <w:basedOn w:val="a1"/>
    <w:autoRedefine/>
    <w:qFormat/>
    <w:rsid w:val="00545927"/>
  </w:style>
  <w:style w:type="character" w:customStyle="1" w:styleId="docprocreatetime">
    <w:name w:val="docprocreatetime"/>
    <w:basedOn w:val="a1"/>
    <w:autoRedefine/>
    <w:qFormat/>
    <w:rsid w:val="00545927"/>
  </w:style>
  <w:style w:type="character" w:customStyle="1" w:styleId="Char2">
    <w:name w:val="页眉 Char"/>
    <w:basedOn w:val="a1"/>
    <w:link w:val="a7"/>
    <w:autoRedefine/>
    <w:uiPriority w:val="99"/>
    <w:semiHidden/>
    <w:qFormat/>
    <w:rsid w:val="00545927"/>
    <w:rPr>
      <w:sz w:val="18"/>
      <w:szCs w:val="18"/>
    </w:rPr>
  </w:style>
  <w:style w:type="character" w:customStyle="1" w:styleId="Char1">
    <w:name w:val="页脚 Char"/>
    <w:basedOn w:val="a1"/>
    <w:link w:val="a6"/>
    <w:autoRedefine/>
    <w:uiPriority w:val="99"/>
    <w:qFormat/>
    <w:rsid w:val="00545927"/>
    <w:rPr>
      <w:sz w:val="18"/>
      <w:szCs w:val="18"/>
    </w:rPr>
  </w:style>
  <w:style w:type="character" w:customStyle="1" w:styleId="Char">
    <w:name w:val="正文文本缩进 Char"/>
    <w:basedOn w:val="a1"/>
    <w:link w:val="a4"/>
    <w:autoRedefine/>
    <w:qFormat/>
    <w:rsid w:val="00545927"/>
    <w:rPr>
      <w:rFonts w:ascii="仿宋_GB2312" w:eastAsia="仿宋_GB2312" w:hAnsi="仿宋_GB2312"/>
      <w:color w:val="00FF00"/>
      <w:kern w:val="1"/>
      <w:sz w:val="28"/>
      <w:szCs w:val="24"/>
    </w:rPr>
  </w:style>
  <w:style w:type="character" w:customStyle="1" w:styleId="Char0">
    <w:name w:val="日期 Char"/>
    <w:basedOn w:val="a1"/>
    <w:link w:val="a5"/>
    <w:autoRedefine/>
    <w:qFormat/>
    <w:rsid w:val="00545927"/>
    <w:rPr>
      <w:rFonts w:ascii="宋体" w:hAnsi="宋体" w:cs="宋体"/>
      <w:color w:val="000000"/>
      <w:sz w:val="24"/>
      <w:szCs w:val="24"/>
    </w:rPr>
  </w:style>
  <w:style w:type="character" w:customStyle="1" w:styleId="2Char">
    <w:name w:val="正文文本缩进 2 Char"/>
    <w:basedOn w:val="a1"/>
    <w:link w:val="2"/>
    <w:autoRedefine/>
    <w:qFormat/>
    <w:rsid w:val="00545927"/>
    <w:rPr>
      <w:rFonts w:ascii="仿宋_GB2312" w:eastAsia="仿宋_GB2312" w:hAnsi="仿宋_GB2312"/>
      <w:color w:val="000000"/>
      <w:kern w:val="1"/>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2024-04-15T01:17:00Z</cp:lastPrinted>
  <dcterms:created xsi:type="dcterms:W3CDTF">2024-04-24T00:58:00Z</dcterms:created>
  <dcterms:modified xsi:type="dcterms:W3CDTF">2024-04-24T00:59:00Z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16898DDFF5764B11992BD7124365DE6F_13</vt:lpwstr>
  </property>
</Properties>
</file>