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8F" w:rsidRDefault="00183E8F" w:rsidP="00DD30EF">
      <w:pPr>
        <w:adjustRightInd w:val="0"/>
        <w:snapToGrid w:val="0"/>
        <w:spacing w:afterLines="100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吴江区2022年度智慧农业农村奖补名单及相关情况汇总</w:t>
      </w:r>
    </w:p>
    <w:tbl>
      <w:tblPr>
        <w:tblW w:w="13185" w:type="dxa"/>
        <w:jc w:val="center"/>
        <w:tblInd w:w="-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5312"/>
        <w:gridCol w:w="850"/>
        <w:gridCol w:w="1418"/>
        <w:gridCol w:w="2835"/>
        <w:gridCol w:w="2059"/>
      </w:tblGrid>
      <w:tr w:rsidR="00183E8F" w:rsidTr="00183E8F">
        <w:trPr>
          <w:trHeight w:val="1360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主体名称</w:t>
            </w:r>
          </w:p>
        </w:tc>
        <w:tc>
          <w:tcPr>
            <w:tcW w:w="850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申报金额</w:t>
            </w:r>
          </w:p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（元）</w:t>
            </w:r>
          </w:p>
        </w:tc>
        <w:tc>
          <w:tcPr>
            <w:tcW w:w="2835" w:type="dxa"/>
            <w:vAlign w:val="center"/>
          </w:tcPr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审计核定后实际支付金额</w:t>
            </w:r>
            <w:r w:rsidR="00434A9D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（元）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奖补金额</w:t>
            </w:r>
          </w:p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（元）</w:t>
            </w:r>
          </w:p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（为实际支付金额的30%）</w:t>
            </w:r>
          </w:p>
        </w:tc>
      </w:tr>
      <w:tr w:rsidR="00183E8F" w:rsidTr="00183E8F">
        <w:trPr>
          <w:trHeight w:val="90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1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苏州立美园艺科技有限公司</w:t>
            </w:r>
          </w:p>
        </w:tc>
        <w:tc>
          <w:tcPr>
            <w:tcW w:w="850" w:type="dxa"/>
            <w:vMerge w:val="restart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</w:p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智慧农 业</w:t>
            </w:r>
          </w:p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</w:p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</w:p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/>
                <w:spacing w:val="-4"/>
                <w:sz w:val="24"/>
                <w:szCs w:val="24"/>
              </w:rPr>
              <w:t>2067858.</w:t>
            </w:r>
            <w:r>
              <w:rPr>
                <w:rFonts w:eastAsia="仿宋" w:hint="eastAsia"/>
                <w:spacing w:val="-4"/>
                <w:sz w:val="24"/>
                <w:szCs w:val="24"/>
              </w:rPr>
              <w:t>76</w:t>
            </w:r>
            <w:r>
              <w:rPr>
                <w:rFonts w:eastAsia="仿宋" w:hint="eastAsia"/>
                <w:spacing w:val="-4"/>
                <w:sz w:val="24"/>
                <w:szCs w:val="24"/>
              </w:rPr>
              <w:t>（不含税）</w:t>
            </w:r>
          </w:p>
        </w:tc>
        <w:tc>
          <w:tcPr>
            <w:tcW w:w="2835" w:type="dxa"/>
            <w:vAlign w:val="center"/>
          </w:tcPr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900000.00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270000.00</w:t>
            </w:r>
          </w:p>
        </w:tc>
      </w:tr>
      <w:tr w:rsidR="00183E8F" w:rsidTr="00183E8F">
        <w:trPr>
          <w:trHeight w:val="90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2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江苏三港农业科技发展有限公司</w:t>
            </w:r>
          </w:p>
        </w:tc>
        <w:tc>
          <w:tcPr>
            <w:tcW w:w="850" w:type="dxa"/>
            <w:vMerge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1583925.00</w:t>
            </w:r>
          </w:p>
        </w:tc>
        <w:tc>
          <w:tcPr>
            <w:tcW w:w="2835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832770.00</w:t>
            </w:r>
          </w:p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249831.00</w:t>
            </w:r>
          </w:p>
        </w:tc>
      </w:tr>
      <w:tr w:rsidR="00183E8F" w:rsidTr="00183E8F">
        <w:trPr>
          <w:trHeight w:val="628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3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江苏骏瑞食品配送有限公司</w:t>
            </w:r>
          </w:p>
        </w:tc>
        <w:tc>
          <w:tcPr>
            <w:tcW w:w="850" w:type="dxa"/>
            <w:vMerge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108800.00</w:t>
            </w:r>
          </w:p>
        </w:tc>
        <w:tc>
          <w:tcPr>
            <w:tcW w:w="2835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104800.00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31440.00</w:t>
            </w:r>
          </w:p>
        </w:tc>
      </w:tr>
      <w:tr w:rsidR="00183E8F" w:rsidTr="00183E8F">
        <w:trPr>
          <w:trHeight w:val="680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4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苏州久富农业机械有限公司</w:t>
            </w:r>
          </w:p>
        </w:tc>
        <w:tc>
          <w:tcPr>
            <w:tcW w:w="850" w:type="dxa"/>
            <w:vMerge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3856520.76</w:t>
            </w:r>
          </w:p>
        </w:tc>
        <w:tc>
          <w:tcPr>
            <w:tcW w:w="2835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654000.00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196200.00</w:t>
            </w:r>
          </w:p>
        </w:tc>
      </w:tr>
      <w:tr w:rsidR="00183E8F" w:rsidTr="00183E8F">
        <w:trPr>
          <w:trHeight w:val="678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5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苏州江澜生态农业科技发展有限公司</w:t>
            </w:r>
          </w:p>
        </w:tc>
        <w:tc>
          <w:tcPr>
            <w:tcW w:w="850" w:type="dxa"/>
            <w:vMerge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133789.00</w:t>
            </w:r>
          </w:p>
        </w:tc>
        <w:tc>
          <w:tcPr>
            <w:tcW w:w="2835" w:type="dxa"/>
            <w:vAlign w:val="center"/>
          </w:tcPr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117389.00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35216.70</w:t>
            </w:r>
          </w:p>
        </w:tc>
      </w:tr>
      <w:tr w:rsidR="00183E8F" w:rsidTr="00183E8F">
        <w:trPr>
          <w:trHeight w:val="511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6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苏州市吴江区升起绿色农业发展农民专业合作社</w:t>
            </w:r>
          </w:p>
        </w:tc>
        <w:tc>
          <w:tcPr>
            <w:tcW w:w="850" w:type="dxa"/>
            <w:vMerge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284355.40</w:t>
            </w:r>
          </w:p>
        </w:tc>
        <w:tc>
          <w:tcPr>
            <w:tcW w:w="2835" w:type="dxa"/>
            <w:vAlign w:val="center"/>
          </w:tcPr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137380.00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41214.00</w:t>
            </w:r>
          </w:p>
        </w:tc>
        <w:bookmarkStart w:id="0" w:name="_GoBack"/>
        <w:bookmarkEnd w:id="0"/>
      </w:tr>
      <w:tr w:rsidR="00183E8F" w:rsidTr="00434A9D">
        <w:trPr>
          <w:trHeight w:val="777"/>
          <w:jc w:val="center"/>
        </w:trPr>
        <w:tc>
          <w:tcPr>
            <w:tcW w:w="711" w:type="dxa"/>
            <w:vAlign w:val="center"/>
          </w:tcPr>
          <w:p w:rsidR="00183E8F" w:rsidRDefault="00434A9D" w:rsidP="00434A9D">
            <w:pPr>
              <w:adjustRightInd w:val="0"/>
              <w:snapToGrid w:val="0"/>
              <w:spacing w:line="340" w:lineRule="exact"/>
              <w:ind w:firstLineChars="96" w:firstLine="199"/>
              <w:jc w:val="left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7</w:t>
            </w:r>
          </w:p>
        </w:tc>
        <w:tc>
          <w:tcPr>
            <w:tcW w:w="5312" w:type="dxa"/>
            <w:vAlign w:val="center"/>
          </w:tcPr>
          <w:p w:rsidR="00183E8F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盛泽镇渔业村村民委员会</w:t>
            </w:r>
          </w:p>
        </w:tc>
        <w:tc>
          <w:tcPr>
            <w:tcW w:w="850" w:type="dxa"/>
            <w:vAlign w:val="center"/>
          </w:tcPr>
          <w:p w:rsidR="00434A9D" w:rsidRPr="00434A9D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 w:rsidRPr="00434A9D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智 慧</w:t>
            </w:r>
          </w:p>
          <w:p w:rsidR="00183E8F" w:rsidRPr="00434A9D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 w:rsidRPr="00434A9D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农 村</w:t>
            </w:r>
          </w:p>
        </w:tc>
        <w:tc>
          <w:tcPr>
            <w:tcW w:w="1418" w:type="dxa"/>
            <w:vAlign w:val="center"/>
          </w:tcPr>
          <w:p w:rsidR="00183E8F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1820986.20</w:t>
            </w:r>
          </w:p>
        </w:tc>
        <w:tc>
          <w:tcPr>
            <w:tcW w:w="2835" w:type="dxa"/>
            <w:vAlign w:val="center"/>
          </w:tcPr>
          <w:p w:rsidR="00183E8F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535764.32</w:t>
            </w:r>
          </w:p>
        </w:tc>
        <w:tc>
          <w:tcPr>
            <w:tcW w:w="2059" w:type="dxa"/>
            <w:vAlign w:val="center"/>
          </w:tcPr>
          <w:p w:rsidR="00183E8F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160729.296</w:t>
            </w:r>
          </w:p>
        </w:tc>
      </w:tr>
      <w:tr w:rsidR="00434A9D" w:rsidTr="00B372E5">
        <w:trPr>
          <w:trHeight w:val="562"/>
          <w:jc w:val="center"/>
        </w:trPr>
        <w:tc>
          <w:tcPr>
            <w:tcW w:w="711" w:type="dxa"/>
          </w:tcPr>
          <w:p w:rsidR="00434A9D" w:rsidRDefault="00434A9D" w:rsidP="009E51B8">
            <w:pPr>
              <w:adjustRightInd w:val="0"/>
              <w:snapToGrid w:val="0"/>
              <w:spacing w:line="340" w:lineRule="exact"/>
              <w:ind w:firstLine="415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5312" w:type="dxa"/>
          </w:tcPr>
          <w:p w:rsidR="00434A9D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合计</w:t>
            </w:r>
          </w:p>
        </w:tc>
        <w:tc>
          <w:tcPr>
            <w:tcW w:w="850" w:type="dxa"/>
          </w:tcPr>
          <w:p w:rsidR="00434A9D" w:rsidRDefault="00434A9D" w:rsidP="009E51B8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4A9D" w:rsidRDefault="00434A9D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4A9D" w:rsidRDefault="00434A9D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3282103.32</w:t>
            </w:r>
          </w:p>
        </w:tc>
        <w:tc>
          <w:tcPr>
            <w:tcW w:w="2059" w:type="dxa"/>
          </w:tcPr>
          <w:p w:rsidR="00434A9D" w:rsidRDefault="00434A9D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984630.996</w:t>
            </w:r>
          </w:p>
        </w:tc>
      </w:tr>
    </w:tbl>
    <w:p w:rsidR="007247DD" w:rsidRPr="000A3105" w:rsidRDefault="007247DD" w:rsidP="00434A9D">
      <w:pPr>
        <w:adjustRightInd w:val="0"/>
        <w:snapToGrid w:val="0"/>
        <w:ind w:firstLineChars="0" w:firstLine="0"/>
      </w:pPr>
    </w:p>
    <w:sectPr w:rsidR="007247DD" w:rsidRPr="000A3105" w:rsidSect="00183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3A" w:rsidRDefault="00381F3A" w:rsidP="000A3105">
      <w:pPr>
        <w:spacing w:line="240" w:lineRule="auto"/>
        <w:ind w:firstLine="640"/>
      </w:pPr>
      <w:r>
        <w:separator/>
      </w:r>
    </w:p>
  </w:endnote>
  <w:endnote w:type="continuationSeparator" w:id="1">
    <w:p w:rsidR="00381F3A" w:rsidRDefault="00381F3A" w:rsidP="000A310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3A" w:rsidRDefault="00381F3A" w:rsidP="000A3105">
      <w:pPr>
        <w:spacing w:line="240" w:lineRule="auto"/>
        <w:ind w:firstLine="640"/>
      </w:pPr>
      <w:r>
        <w:separator/>
      </w:r>
    </w:p>
  </w:footnote>
  <w:footnote w:type="continuationSeparator" w:id="1">
    <w:p w:rsidR="00381F3A" w:rsidRDefault="00381F3A" w:rsidP="000A310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105"/>
    <w:rsid w:val="000A3105"/>
    <w:rsid w:val="00183E8F"/>
    <w:rsid w:val="001F7795"/>
    <w:rsid w:val="00203B8C"/>
    <w:rsid w:val="00381F3A"/>
    <w:rsid w:val="00434A9D"/>
    <w:rsid w:val="00450226"/>
    <w:rsid w:val="00504B78"/>
    <w:rsid w:val="005229BD"/>
    <w:rsid w:val="006044F4"/>
    <w:rsid w:val="007247DD"/>
    <w:rsid w:val="00BC0B5C"/>
    <w:rsid w:val="00DD30EF"/>
    <w:rsid w:val="00FA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05"/>
    <w:pPr>
      <w:widowControl w:val="0"/>
      <w:spacing w:line="579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1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10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1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2022-08-12T06:33:00Z</dcterms:created>
  <dcterms:modified xsi:type="dcterms:W3CDTF">2022-08-12T06:33:00Z</dcterms:modified>
</cp:coreProperties>
</file>