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年吴江区环境质量状况</w:t>
      </w:r>
    </w:p>
    <w:p>
      <w:pPr>
        <w:rPr>
          <w:rFonts w:ascii="黑体" w:hAnsi="宋体" w:eastAsia="黑体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集中式饮用水源地水质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Theme="majorEastAsia" w:hAnsiTheme="majorEastAsia" w:eastAsiaTheme="majorEastAsia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年苏州市吴江区饮用水水源水质达到《地表水环境质量标准》（GB3838-2002）Ⅲ类水标准（水温、总氮和粪大肠不参与评价），全年共取水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20694.4543万吨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，达标率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100%。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二、水环境质量状况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年苏州市吴江区地表水环境质量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个国考断面水质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达标率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%，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个省考断面水质达标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%。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三、空气环境质量状况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 202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苏州市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吴江区PM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  <w:lang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年均浓度为30微克/立方米，空气质量优良天数比率为79.7%。</w:t>
      </w:r>
    </w:p>
    <w:p>
      <w:pPr>
        <w:spacing w:line="276" w:lineRule="auto"/>
        <w:jc w:val="both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</w:p>
    <w:p>
      <w:pPr>
        <w:spacing w:line="276" w:lineRule="auto"/>
        <w:ind w:firstLine="57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276" w:lineRule="auto"/>
        <w:ind w:firstLine="57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苏州市吴江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生态环境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spacing w:line="276" w:lineRule="auto"/>
        <w:ind w:firstLine="57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shd w:val="clear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shd w:val="cle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shd w:val="clear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shd w:val="clear"/>
        </w:rPr>
        <w:t>日</w:t>
      </w:r>
    </w:p>
    <w:sectPr>
      <w:footerReference r:id="rId3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778D54"/>
    <w:multiLevelType w:val="singleLevel"/>
    <w:tmpl w:val="F5778D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ZTBkYWFkZGFjNjI3NmU3N2VkYTM0ZjgxMzFhZDkifQ=="/>
  </w:docVars>
  <w:rsids>
    <w:rsidRoot w:val="0059693E"/>
    <w:rsid w:val="000224CD"/>
    <w:rsid w:val="000452D4"/>
    <w:rsid w:val="00062E73"/>
    <w:rsid w:val="000738E3"/>
    <w:rsid w:val="00095D53"/>
    <w:rsid w:val="00097FDA"/>
    <w:rsid w:val="000B128A"/>
    <w:rsid w:val="000D59DA"/>
    <w:rsid w:val="000F1932"/>
    <w:rsid w:val="000F7351"/>
    <w:rsid w:val="0011785F"/>
    <w:rsid w:val="00135C19"/>
    <w:rsid w:val="001745B0"/>
    <w:rsid w:val="001D012F"/>
    <w:rsid w:val="001E4E7E"/>
    <w:rsid w:val="001F7E03"/>
    <w:rsid w:val="00220D2A"/>
    <w:rsid w:val="00227C5A"/>
    <w:rsid w:val="00241564"/>
    <w:rsid w:val="00256322"/>
    <w:rsid w:val="0027346C"/>
    <w:rsid w:val="00282A2F"/>
    <w:rsid w:val="00286F6A"/>
    <w:rsid w:val="002B60AF"/>
    <w:rsid w:val="003D3CCE"/>
    <w:rsid w:val="0040207D"/>
    <w:rsid w:val="00410215"/>
    <w:rsid w:val="00414964"/>
    <w:rsid w:val="00416BA7"/>
    <w:rsid w:val="00463421"/>
    <w:rsid w:val="00472110"/>
    <w:rsid w:val="00472772"/>
    <w:rsid w:val="0049528C"/>
    <w:rsid w:val="004C5106"/>
    <w:rsid w:val="004D3DFD"/>
    <w:rsid w:val="004E216E"/>
    <w:rsid w:val="004E4A43"/>
    <w:rsid w:val="005230F0"/>
    <w:rsid w:val="005237D4"/>
    <w:rsid w:val="0052707D"/>
    <w:rsid w:val="005661BC"/>
    <w:rsid w:val="005856CD"/>
    <w:rsid w:val="0059693E"/>
    <w:rsid w:val="005A05AE"/>
    <w:rsid w:val="005E42E1"/>
    <w:rsid w:val="006A622F"/>
    <w:rsid w:val="006D224C"/>
    <w:rsid w:val="006E259F"/>
    <w:rsid w:val="006F422C"/>
    <w:rsid w:val="00730D85"/>
    <w:rsid w:val="00774C0F"/>
    <w:rsid w:val="007755AD"/>
    <w:rsid w:val="007808ED"/>
    <w:rsid w:val="007A4465"/>
    <w:rsid w:val="007C7F56"/>
    <w:rsid w:val="007E794D"/>
    <w:rsid w:val="00800669"/>
    <w:rsid w:val="00826AE1"/>
    <w:rsid w:val="00847E4F"/>
    <w:rsid w:val="00884F5A"/>
    <w:rsid w:val="008A20EB"/>
    <w:rsid w:val="008C09F8"/>
    <w:rsid w:val="008C6199"/>
    <w:rsid w:val="008D01BD"/>
    <w:rsid w:val="008E0F00"/>
    <w:rsid w:val="008E73DE"/>
    <w:rsid w:val="008F17AF"/>
    <w:rsid w:val="008F4B05"/>
    <w:rsid w:val="00945BE0"/>
    <w:rsid w:val="00951582"/>
    <w:rsid w:val="00952895"/>
    <w:rsid w:val="00953913"/>
    <w:rsid w:val="009C1C1C"/>
    <w:rsid w:val="009E4D0B"/>
    <w:rsid w:val="009E54B9"/>
    <w:rsid w:val="00A229C7"/>
    <w:rsid w:val="00A268EB"/>
    <w:rsid w:val="00A42491"/>
    <w:rsid w:val="00A46910"/>
    <w:rsid w:val="00A55641"/>
    <w:rsid w:val="00A66D40"/>
    <w:rsid w:val="00A67AAA"/>
    <w:rsid w:val="00A75289"/>
    <w:rsid w:val="00AC75A6"/>
    <w:rsid w:val="00AD16FD"/>
    <w:rsid w:val="00AD40E6"/>
    <w:rsid w:val="00AE7C2A"/>
    <w:rsid w:val="00B065A9"/>
    <w:rsid w:val="00B12EA0"/>
    <w:rsid w:val="00B4306E"/>
    <w:rsid w:val="00B711F6"/>
    <w:rsid w:val="00BA0402"/>
    <w:rsid w:val="00BE20F8"/>
    <w:rsid w:val="00BF5809"/>
    <w:rsid w:val="00C01CAC"/>
    <w:rsid w:val="00C15524"/>
    <w:rsid w:val="00C16F52"/>
    <w:rsid w:val="00C42A97"/>
    <w:rsid w:val="00C50000"/>
    <w:rsid w:val="00C6072E"/>
    <w:rsid w:val="00C61B90"/>
    <w:rsid w:val="00C80076"/>
    <w:rsid w:val="00C93670"/>
    <w:rsid w:val="00CB629C"/>
    <w:rsid w:val="00CD04E7"/>
    <w:rsid w:val="00CD6E4D"/>
    <w:rsid w:val="00D06903"/>
    <w:rsid w:val="00D2257F"/>
    <w:rsid w:val="00D8270D"/>
    <w:rsid w:val="00D962A7"/>
    <w:rsid w:val="00DA7AC4"/>
    <w:rsid w:val="00DC6762"/>
    <w:rsid w:val="00DF4460"/>
    <w:rsid w:val="00E16D5B"/>
    <w:rsid w:val="00E37BEA"/>
    <w:rsid w:val="00E535BB"/>
    <w:rsid w:val="00E5490A"/>
    <w:rsid w:val="00E75AA2"/>
    <w:rsid w:val="00E92ABF"/>
    <w:rsid w:val="00ED5BAC"/>
    <w:rsid w:val="00EF1151"/>
    <w:rsid w:val="00F00A66"/>
    <w:rsid w:val="00F56BBC"/>
    <w:rsid w:val="00F67255"/>
    <w:rsid w:val="00FA3C9E"/>
    <w:rsid w:val="00FA673E"/>
    <w:rsid w:val="00FE65F3"/>
    <w:rsid w:val="027A5FF0"/>
    <w:rsid w:val="04791100"/>
    <w:rsid w:val="04E85042"/>
    <w:rsid w:val="06451DC1"/>
    <w:rsid w:val="08777DF5"/>
    <w:rsid w:val="09ED2482"/>
    <w:rsid w:val="0A432ABB"/>
    <w:rsid w:val="0BD4512E"/>
    <w:rsid w:val="0D156991"/>
    <w:rsid w:val="10FA4E14"/>
    <w:rsid w:val="11292D8D"/>
    <w:rsid w:val="13075B26"/>
    <w:rsid w:val="14433D9A"/>
    <w:rsid w:val="15AD1E63"/>
    <w:rsid w:val="15B36D47"/>
    <w:rsid w:val="1B844DB6"/>
    <w:rsid w:val="1DE303E5"/>
    <w:rsid w:val="20036B1D"/>
    <w:rsid w:val="21EE1AA9"/>
    <w:rsid w:val="26313CB6"/>
    <w:rsid w:val="26B94133"/>
    <w:rsid w:val="26E50127"/>
    <w:rsid w:val="2EB711FE"/>
    <w:rsid w:val="2F4B1946"/>
    <w:rsid w:val="30D43E6B"/>
    <w:rsid w:val="31954E6B"/>
    <w:rsid w:val="3683080D"/>
    <w:rsid w:val="37032CD5"/>
    <w:rsid w:val="373E5202"/>
    <w:rsid w:val="3EEA1C94"/>
    <w:rsid w:val="3EF461FC"/>
    <w:rsid w:val="414F2052"/>
    <w:rsid w:val="459B3114"/>
    <w:rsid w:val="485B33EB"/>
    <w:rsid w:val="486F38D4"/>
    <w:rsid w:val="49CD1890"/>
    <w:rsid w:val="4A222AFF"/>
    <w:rsid w:val="4A721F77"/>
    <w:rsid w:val="4CA25E4F"/>
    <w:rsid w:val="4CD4551D"/>
    <w:rsid w:val="4F2E39FE"/>
    <w:rsid w:val="502354DD"/>
    <w:rsid w:val="529C4F44"/>
    <w:rsid w:val="551D4BC9"/>
    <w:rsid w:val="5CDF411C"/>
    <w:rsid w:val="5DC6470A"/>
    <w:rsid w:val="5ED428AD"/>
    <w:rsid w:val="60EC5F8B"/>
    <w:rsid w:val="65AF0F25"/>
    <w:rsid w:val="6A970CFF"/>
    <w:rsid w:val="6BBB3C2A"/>
    <w:rsid w:val="6D8E05A2"/>
    <w:rsid w:val="6EEA3AE3"/>
    <w:rsid w:val="6F1D7F26"/>
    <w:rsid w:val="6F834209"/>
    <w:rsid w:val="757B2594"/>
    <w:rsid w:val="77AB2094"/>
    <w:rsid w:val="79BE561E"/>
    <w:rsid w:val="7AA03EC1"/>
    <w:rsid w:val="7DF96A57"/>
    <w:rsid w:val="7E8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99"/>
    <w:pPr>
      <w:spacing w:line="360" w:lineRule="auto"/>
      <w:ind w:firstLine="560" w:firstLineChars="200"/>
    </w:pPr>
    <w:rPr>
      <w:rFonts w:ascii="宋体"/>
      <w:sz w:val="28"/>
    </w:r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line="600" w:lineRule="exact"/>
      <w:ind w:firstLine="560" w:firstLineChars="200"/>
    </w:pPr>
    <w:rPr>
      <w:rFonts w:ascii="宋体" w:hAnsi="宋体" w:eastAsia="仿宋_GB2312" w:cs="Tahoma"/>
      <w:color w:val="333333"/>
      <w:sz w:val="28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页眉 Char"/>
    <w:basedOn w:val="11"/>
    <w:link w:val="8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1"/>
    <w:link w:val="6"/>
    <w:autoRedefine/>
    <w:qFormat/>
    <w:uiPriority w:val="0"/>
    <w:rPr>
      <w:kern w:val="2"/>
      <w:sz w:val="18"/>
      <w:szCs w:val="18"/>
    </w:rPr>
  </w:style>
  <w:style w:type="paragraph" w:customStyle="1" w:styleId="15">
    <w:name w:val="正文（年报）"/>
    <w:basedOn w:val="1"/>
    <w:autoRedefine/>
    <w:qFormat/>
    <w:uiPriority w:val="0"/>
    <w:pPr>
      <w:adjustRightInd w:val="0"/>
      <w:snapToGrid w:val="0"/>
      <w:spacing w:line="440" w:lineRule="exact"/>
      <w:ind w:firstLine="200" w:firstLineChars="200"/>
      <w:textAlignment w:val="baseline"/>
    </w:pPr>
    <w:rPr>
      <w:rFonts w:eastAsiaTheme="majorEastAsia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370</Words>
  <Characters>462</Characters>
  <Lines>3</Lines>
  <Paragraphs>1</Paragraphs>
  <TotalTime>20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2016-06-13T00:57:00Z</dcterms:created>
  <dc:creator>金庆先</dc:creator>
  <cp:lastModifiedBy>幸福像花儿一样</cp:lastModifiedBy>
  <cp:lastPrinted>2024-04-02T01:15:00Z</cp:lastPrinted>
  <dcterms:modified xsi:type="dcterms:W3CDTF">2024-04-02T02:07:01Z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1041775458_cloud</vt:lpwstr>
  </property>
  <property fmtid="{D5CDD505-2E9C-101B-9397-08002B2CF9AE}" pid="4" name="ICV">
    <vt:lpwstr>C81583299F954CF29C821205A98EF4ED</vt:lpwstr>
  </property>
</Properties>
</file>