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B" w:rsidRDefault="00F87803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C61AB" w:rsidRDefault="005C61AB">
      <w:pPr>
        <w:spacing w:line="579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D15B6E" w:rsidRPr="00D15B6E" w:rsidRDefault="00D15B6E" w:rsidP="00D15B6E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D15B6E">
        <w:rPr>
          <w:rFonts w:ascii="方正小标宋_GBK" w:eastAsia="方正小标宋_GBK" w:hAnsi="方正小标宋_GBK" w:cs="方正小标宋_GBK" w:hint="eastAsia"/>
          <w:sz w:val="44"/>
          <w:szCs w:val="44"/>
        </w:rPr>
        <w:t>2021年度苏州市吴江</w:t>
      </w:r>
      <w:proofErr w:type="gramStart"/>
      <w:r w:rsidRPr="00D15B6E">
        <w:rPr>
          <w:rFonts w:ascii="方正小标宋_GBK" w:eastAsia="方正小标宋_GBK" w:hAnsi="方正小标宋_GBK" w:cs="方正小标宋_GBK" w:hint="eastAsia"/>
          <w:sz w:val="44"/>
          <w:szCs w:val="44"/>
        </w:rPr>
        <w:t>区资本</w:t>
      </w:r>
      <w:proofErr w:type="gramEnd"/>
      <w:r w:rsidRPr="00D15B6E">
        <w:rPr>
          <w:rFonts w:ascii="方正小标宋_GBK" w:eastAsia="方正小标宋_GBK" w:hAnsi="方正小标宋_GBK" w:cs="方正小标宋_GBK" w:hint="eastAsia"/>
          <w:sz w:val="44"/>
          <w:szCs w:val="44"/>
        </w:rPr>
        <w:t>运作奖励</w:t>
      </w:r>
    </w:p>
    <w:p w:rsidR="005C61AB" w:rsidRDefault="00D15B6E" w:rsidP="00D15B6E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D15B6E">
        <w:rPr>
          <w:rFonts w:ascii="方正小标宋_GBK" w:eastAsia="方正小标宋_GBK" w:hAnsi="方正小标宋_GBK" w:cs="方正小标宋_GBK" w:hint="eastAsia"/>
          <w:sz w:val="44"/>
          <w:szCs w:val="44"/>
        </w:rPr>
        <w:t>第二批拟拨付情况</w:t>
      </w:r>
    </w:p>
    <w:p w:rsidR="00F87803" w:rsidRDefault="00F87803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C61AB" w:rsidRDefault="005C61AB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F87803" w:rsidRDefault="00F87803">
      <w:pPr>
        <w:spacing w:line="2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8"/>
        <w:gridCol w:w="4962"/>
        <w:gridCol w:w="1462"/>
        <w:gridCol w:w="1819"/>
      </w:tblGrid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1752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1752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1752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金额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 w:rsidRPr="0017529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所属区镇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乾融创禾创新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资本管理有限公司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18.35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佩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莱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创业投资（江苏）有限公司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联创永钧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并购投资企业（有限合伙）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15.92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苏州切点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睿至创业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苏州正泉投资中心（有限合伙）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吴江东方国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发创业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920.44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吴江东方创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富创业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43.31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苏州君联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欣康创业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71.08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苏州罗牛山创业投资中心（有限合伙）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苏州龙驹创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470.75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苏州中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荣嘉茗创业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苏州至临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一荣创业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28.98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苏州至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临尔得创业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苏州源启股权投资中心（有限合伙）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22.51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苏州源本新科创业投资合伙企业（有限合伙）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瓴健创业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苏州乔明创业投资合伙企业（有限合伙）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苏州康力科技产业投资有限公司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伊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利创业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投资（苏州）有限公司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苏州聚源东方投资基金中心（有限合伙）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凯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风太美创业投资合伙企业（有限合伙）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凯风敏芯创业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苏州金信创业投资中心（有限合伙）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50.56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苏州华丰投资中心（有限合伙）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苏州创昀投资中心（有限合伙）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苏州华瑞创业投资中心（有限合伙）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国都创业投资有限责任公司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苏州吴江德同四河汇集创业投资合伙企业（有限合伙）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苏州吴江德同数字化创业投资合伙企业（有限合伙）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苏州君鼎开山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39.46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苏州东建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驿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和创业投资中心（有限合伙）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熔拓达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盛投资管理企业（有限合伙）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熔拓景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盛投资合伙企业（有限合伙）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715.47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苏州熔拓景行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苏州熔拓新兴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创业投资企业（有限合伙）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127.37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富坤赢碳创业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富坤赢禾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股权投资合伙企业（有限合伙）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邦盛聚泽创业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盛创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骥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创业投资企业（有限合伙）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44.69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邦盛赢新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投资管理合伙企业（有限合伙）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苏州优势一号投资中心（有限合伙）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苏州优势二号投资中心（有限合伙）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17.68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苏州优势三号投资中心（有限合伙）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苏州优势四号投资中心（有限合伙）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苏州优势五号投资中心（有限合伙）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苏州优势六号投资中心（有限合伙）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蜂巧霁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初创业投资合伙企业（有限合伙）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35.66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苏州哲思灵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行投资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苏州哲灵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百骏投资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苏州泽古怡情投资合伙企业（有限合伙）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苏州中物成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蹊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苏州盛山</w:t>
            </w:r>
            <w:r w:rsidRPr="00175295">
              <w:rPr>
                <w:rFonts w:ascii="宋体" w:hAnsi="宋体" w:cs="宋体" w:hint="eastAsia"/>
                <w:color w:val="000000"/>
                <w:sz w:val="24"/>
                <w:szCs w:val="24"/>
              </w:rPr>
              <w:t>潓</w:t>
            </w:r>
            <w:proofErr w:type="gramStart"/>
            <w:r w:rsidRPr="001752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赢创业</w:t>
            </w:r>
            <w:proofErr w:type="gramEnd"/>
            <w:r w:rsidRPr="0017529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投资企业</w:t>
            </w: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(有限合伙)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谷元创投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苏州永徽隆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泰创业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10.59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苏州市聚杰投资有限公司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龙驹东方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投资管理企业（有限合伙）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803" w:rsidRDefault="00F87803" w:rsidP="00EE7ED7">
            <w:r w:rsidRPr="00624F13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东太湖度假区（太湖新城）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苏州金茂新兴产业创业投资企业（有限合伙）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（盛泽镇）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苏州清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睿华赢创业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75.31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（盛泽镇）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苏州盛泽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熔拓创业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28.64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（盛泽镇）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苏州盛泽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熔拓瑞丰创业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56.05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（盛泽镇）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苏州市德同合心创业投资合伙企业（有限合伙）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103.76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汾湖高新区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（黎里镇）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乾融赢润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股权投资合伙企业（有限合伙）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汾湖高新区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（黎里镇）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苏州汾湖创新产业投资中心（有限合伙）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159.37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汾湖高新区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（黎里镇）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苏州汾湖勤合创业投资中心（有限合伙）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50.4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汾湖高新区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（黎里镇）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苏州清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石恒岳创业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Default="00F87803" w:rsidP="00EE7ED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汾湖高新区</w:t>
            </w:r>
          </w:p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（黎里镇）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苏州同创同运同享科技创业投资合伙企业（有限合伙）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79.64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吴江开发区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苏州金灵创业投资合伙企业（有限合伙）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吴江开发区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苏州景天医疗投资合伙企业（有限合伙）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33.68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吴江开发区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苏州聚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源铸芯创业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投资合伙企业（有限合伙）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68.01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吴江开发区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</w:t>
            </w:r>
            <w:proofErr w:type="gramStart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亨通达泰</w:t>
            </w:r>
            <w:proofErr w:type="gramEnd"/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大数据产业基金合伙企业（有限合伙）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28.78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吴江开发区</w:t>
            </w:r>
          </w:p>
        </w:tc>
      </w:tr>
      <w:tr w:rsidR="00F87803" w:rsidRPr="00175295" w:rsidTr="00EE7ED7">
        <w:trPr>
          <w:trHeight w:hRule="exact" w:val="624"/>
        </w:trPr>
        <w:tc>
          <w:tcPr>
            <w:tcW w:w="3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75295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5089.23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803" w:rsidRPr="00175295" w:rsidRDefault="00F87803" w:rsidP="00EE7ED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5C61AB" w:rsidRDefault="005C61AB"/>
    <w:sectPr w:rsidR="005C61AB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TJmNjdlOTc0OGZmYjk3NzE0ZmE4OWZhNjgxOTQifQ=="/>
  </w:docVars>
  <w:rsids>
    <w:rsidRoot w:val="04BF61B3"/>
    <w:rsid w:val="005C61AB"/>
    <w:rsid w:val="00D15B6E"/>
    <w:rsid w:val="00D172E0"/>
    <w:rsid w:val="00DB59DE"/>
    <w:rsid w:val="00F87803"/>
    <w:rsid w:val="04BF61B3"/>
    <w:rsid w:val="39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雨満</dc:creator>
  <cp:lastModifiedBy>admin</cp:lastModifiedBy>
  <cp:revision>2</cp:revision>
  <dcterms:created xsi:type="dcterms:W3CDTF">2022-09-16T07:08:00Z</dcterms:created>
  <dcterms:modified xsi:type="dcterms:W3CDTF">2022-09-16T07:08:00Z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C8B6B8F7C7F44BEEAD3AA6FB0B2CBA99</vt:lpwstr>
  </property>
</Properties>
</file>