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68" w:rsidRDefault="00861FA9">
      <w:pPr>
        <w:widowControl/>
        <w:spacing w:line="560" w:lineRule="exact"/>
        <w:rPr>
          <w:rFonts w:ascii="黑体" w:eastAsia="黑体" w:hAnsi="黑体"/>
          <w:spacing w:val="-4"/>
          <w:kern w:val="0"/>
          <w:sz w:val="32"/>
        </w:rPr>
      </w:pPr>
      <w:r>
        <w:rPr>
          <w:rFonts w:ascii="黑体" w:eastAsia="黑体" w:hAnsi="黑体" w:hint="eastAsia"/>
          <w:spacing w:val="-4"/>
          <w:kern w:val="0"/>
          <w:sz w:val="32"/>
        </w:rPr>
        <w:t>附件：</w:t>
      </w:r>
    </w:p>
    <w:p w:rsidR="00216A68" w:rsidRDefault="00861FA9">
      <w:pPr>
        <w:spacing w:line="560" w:lineRule="exact"/>
        <w:jc w:val="center"/>
        <w:rPr>
          <w:rFonts w:ascii="黑体" w:eastAsia="黑体" w:hAnsi="黑体" w:cs="黑体"/>
          <w:bCs/>
          <w:sz w:val="44"/>
          <w:szCs w:val="44"/>
        </w:rPr>
      </w:pPr>
      <w:r>
        <w:rPr>
          <w:rFonts w:ascii="黑体" w:eastAsia="黑体" w:hAnsi="黑体" w:cs="黑体" w:hint="eastAsia"/>
          <w:bCs/>
          <w:sz w:val="44"/>
          <w:szCs w:val="44"/>
        </w:rPr>
        <w:t xml:space="preserve"> </w:t>
      </w:r>
      <w:r>
        <w:rPr>
          <w:rFonts w:ascii="黑体" w:eastAsia="黑体" w:hAnsi="黑体" w:cs="黑体" w:hint="eastAsia"/>
          <w:bCs/>
          <w:sz w:val="44"/>
          <w:szCs w:val="44"/>
        </w:rPr>
        <w:t>吴江区社会救助</w:t>
      </w:r>
      <w:r>
        <w:rPr>
          <w:rFonts w:ascii="黑体" w:eastAsia="黑体" w:hAnsi="黑体" w:cs="黑体" w:hint="eastAsia"/>
          <w:bCs/>
          <w:sz w:val="44"/>
          <w:szCs w:val="44"/>
        </w:rPr>
        <w:t>和</w:t>
      </w:r>
      <w:r>
        <w:rPr>
          <w:rFonts w:ascii="黑体" w:eastAsia="黑体" w:hAnsi="黑体" w:cs="黑体" w:hint="eastAsia"/>
          <w:bCs/>
          <w:sz w:val="44"/>
          <w:szCs w:val="44"/>
        </w:rPr>
        <w:t>社会福利</w:t>
      </w:r>
    </w:p>
    <w:p w:rsidR="00216A68" w:rsidRDefault="00861FA9">
      <w:pPr>
        <w:spacing w:line="560" w:lineRule="exact"/>
        <w:jc w:val="center"/>
        <w:rPr>
          <w:rFonts w:ascii="黑体" w:eastAsia="黑体" w:hAnsi="黑体" w:cs="黑体"/>
          <w:bCs/>
          <w:sz w:val="44"/>
          <w:szCs w:val="44"/>
        </w:rPr>
      </w:pPr>
      <w:r>
        <w:rPr>
          <w:rFonts w:ascii="黑体" w:eastAsia="黑体" w:hAnsi="黑体" w:cs="黑体" w:hint="eastAsia"/>
          <w:bCs/>
          <w:sz w:val="44"/>
          <w:szCs w:val="44"/>
        </w:rPr>
        <w:t>相关事项</w:t>
      </w:r>
      <w:r>
        <w:rPr>
          <w:rFonts w:ascii="黑体" w:eastAsia="黑体" w:hAnsi="黑体" w:cs="黑体" w:hint="eastAsia"/>
          <w:bCs/>
          <w:sz w:val="44"/>
          <w:szCs w:val="44"/>
        </w:rPr>
        <w:t>赋权</w:t>
      </w:r>
      <w:r>
        <w:rPr>
          <w:rFonts w:ascii="黑体" w:eastAsia="黑体" w:hAnsi="黑体" w:cs="黑体" w:hint="eastAsia"/>
          <w:bCs/>
          <w:sz w:val="44"/>
          <w:szCs w:val="44"/>
        </w:rPr>
        <w:t>下放工作细则</w:t>
      </w:r>
    </w:p>
    <w:p w:rsidR="00216A68" w:rsidRDefault="00216A68">
      <w:pPr>
        <w:spacing w:line="560" w:lineRule="exact"/>
        <w:jc w:val="center"/>
        <w:rPr>
          <w:rFonts w:ascii="楷体_GB2312" w:eastAsia="楷体_GB2312"/>
          <w:sz w:val="32"/>
          <w:szCs w:val="32"/>
        </w:rPr>
      </w:pPr>
    </w:p>
    <w:p w:rsidR="00216A68" w:rsidRDefault="00861FA9">
      <w:pPr>
        <w:widowControl/>
        <w:spacing w:line="560" w:lineRule="exact"/>
        <w:ind w:firstLineChars="200" w:firstLine="596"/>
        <w:rPr>
          <w:rFonts w:eastAsia="仿宋_GB2312"/>
          <w:spacing w:val="-4"/>
          <w:kern w:val="0"/>
          <w:sz w:val="32"/>
        </w:rPr>
      </w:pPr>
      <w:r>
        <w:rPr>
          <w:rFonts w:eastAsia="仿宋_GB2312"/>
          <w:spacing w:val="-11"/>
          <w:kern w:val="0"/>
          <w:sz w:val="32"/>
        </w:rPr>
        <w:t>为全面推进社会救助和社会福利领域</w:t>
      </w:r>
      <w:r>
        <w:rPr>
          <w:rFonts w:eastAsia="仿宋_GB2312"/>
          <w:spacing w:val="-11"/>
          <w:kern w:val="0"/>
          <w:sz w:val="32"/>
        </w:rPr>
        <w:t>“</w:t>
      </w:r>
      <w:r>
        <w:rPr>
          <w:rFonts w:eastAsia="仿宋_GB2312"/>
          <w:spacing w:val="-11"/>
          <w:kern w:val="0"/>
          <w:sz w:val="32"/>
        </w:rPr>
        <w:t>放管服</w:t>
      </w:r>
      <w:r>
        <w:rPr>
          <w:rFonts w:eastAsia="仿宋_GB2312"/>
          <w:spacing w:val="-11"/>
          <w:kern w:val="0"/>
          <w:sz w:val="32"/>
        </w:rPr>
        <w:t>”</w:t>
      </w:r>
      <w:r>
        <w:rPr>
          <w:rFonts w:eastAsia="仿宋_GB2312"/>
          <w:spacing w:val="-11"/>
          <w:kern w:val="0"/>
          <w:sz w:val="32"/>
        </w:rPr>
        <w:t>改革，</w:t>
      </w:r>
      <w:r>
        <w:rPr>
          <w:rFonts w:eastAsia="仿宋_GB2312" w:hint="eastAsia"/>
          <w:spacing w:val="-4"/>
          <w:kern w:val="0"/>
          <w:sz w:val="32"/>
        </w:rPr>
        <w:t>指导基层做好相关事项</w:t>
      </w:r>
      <w:r>
        <w:rPr>
          <w:rFonts w:eastAsia="仿宋_GB2312" w:hint="eastAsia"/>
          <w:spacing w:val="-4"/>
          <w:kern w:val="0"/>
          <w:sz w:val="32"/>
        </w:rPr>
        <w:t>赋权</w:t>
      </w:r>
      <w:r>
        <w:rPr>
          <w:rFonts w:eastAsia="仿宋_GB2312" w:hint="eastAsia"/>
          <w:spacing w:val="-4"/>
          <w:kern w:val="0"/>
          <w:sz w:val="32"/>
        </w:rPr>
        <w:t>下放承接工作，</w:t>
      </w:r>
      <w:r>
        <w:rPr>
          <w:rFonts w:eastAsia="仿宋_GB2312"/>
          <w:spacing w:val="-11"/>
          <w:kern w:val="0"/>
          <w:sz w:val="32"/>
        </w:rPr>
        <w:t>切实提升基层社会救助和社会福利服务效能、服务水平，</w:t>
      </w:r>
      <w:r>
        <w:rPr>
          <w:rFonts w:eastAsia="仿宋_GB2312" w:hint="eastAsia"/>
          <w:spacing w:val="-4"/>
          <w:kern w:val="0"/>
          <w:sz w:val="32"/>
        </w:rPr>
        <w:t>特制定本细则。</w:t>
      </w:r>
    </w:p>
    <w:p w:rsidR="00216A68" w:rsidRDefault="00861FA9">
      <w:pPr>
        <w:spacing w:line="560" w:lineRule="exact"/>
        <w:ind w:firstLineChars="200" w:firstLine="624"/>
        <w:rPr>
          <w:rFonts w:ascii="楷体" w:eastAsia="楷体" w:hAnsi="楷体"/>
          <w:sz w:val="32"/>
          <w:szCs w:val="32"/>
        </w:rPr>
      </w:pPr>
      <w:r>
        <w:rPr>
          <w:rFonts w:eastAsia="黑体" w:hint="eastAsia"/>
          <w:spacing w:val="-4"/>
          <w:kern w:val="0"/>
          <w:sz w:val="32"/>
        </w:rPr>
        <w:t>一、主要任务</w:t>
      </w:r>
    </w:p>
    <w:p w:rsidR="00216A68" w:rsidRDefault="00861FA9">
      <w:pPr>
        <w:widowControl/>
        <w:spacing w:line="560" w:lineRule="exact"/>
        <w:ind w:firstLine="646"/>
        <w:rPr>
          <w:rFonts w:eastAsia="仿宋_GB2312"/>
          <w:spacing w:val="-4"/>
          <w:kern w:val="0"/>
          <w:sz w:val="32"/>
        </w:rPr>
      </w:pPr>
      <w:r>
        <w:rPr>
          <w:rFonts w:eastAsia="仿宋_GB2312"/>
          <w:spacing w:val="-11"/>
          <w:kern w:val="0"/>
          <w:sz w:val="32"/>
        </w:rPr>
        <w:t>按照</w:t>
      </w:r>
      <w:r>
        <w:rPr>
          <w:rFonts w:eastAsia="仿宋_GB2312"/>
          <w:spacing w:val="-11"/>
          <w:kern w:val="0"/>
          <w:sz w:val="32"/>
        </w:rPr>
        <w:t>“</w:t>
      </w:r>
      <w:r>
        <w:rPr>
          <w:rFonts w:eastAsia="仿宋_GB2312"/>
          <w:spacing w:val="-11"/>
          <w:kern w:val="0"/>
          <w:sz w:val="32"/>
        </w:rPr>
        <w:t>简政放权、放管结合、优化服务</w:t>
      </w:r>
      <w:r>
        <w:rPr>
          <w:rFonts w:eastAsia="仿宋_GB2312"/>
          <w:spacing w:val="-11"/>
          <w:kern w:val="0"/>
          <w:sz w:val="32"/>
        </w:rPr>
        <w:t>”</w:t>
      </w:r>
      <w:r>
        <w:rPr>
          <w:rFonts w:eastAsia="仿宋_GB2312"/>
          <w:spacing w:val="-11"/>
          <w:kern w:val="0"/>
          <w:sz w:val="32"/>
        </w:rPr>
        <w:t>的要求，将原由区级民政部门承担的社会救助和社会福利相关事项</w:t>
      </w:r>
      <w:r>
        <w:rPr>
          <w:rFonts w:eastAsia="仿宋_GB2312" w:hint="eastAsia"/>
          <w:spacing w:val="-11"/>
          <w:kern w:val="0"/>
          <w:sz w:val="32"/>
        </w:rPr>
        <w:t>赋权</w:t>
      </w:r>
      <w:r>
        <w:rPr>
          <w:rFonts w:eastAsia="仿宋_GB2312"/>
          <w:spacing w:val="-11"/>
          <w:kern w:val="0"/>
          <w:sz w:val="32"/>
        </w:rPr>
        <w:t>下放到镇人民政府（街道办事处）</w:t>
      </w:r>
      <w:r>
        <w:rPr>
          <w:rFonts w:eastAsia="仿宋_GB2312" w:hint="eastAsia"/>
          <w:spacing w:val="-11"/>
          <w:kern w:val="0"/>
          <w:sz w:val="32"/>
        </w:rPr>
        <w:t>，</w:t>
      </w:r>
      <w:r>
        <w:rPr>
          <w:rFonts w:eastAsia="仿宋_GB2312" w:hint="eastAsia"/>
          <w:spacing w:val="-4"/>
          <w:kern w:val="0"/>
          <w:sz w:val="32"/>
        </w:rPr>
        <w:t>主要包括</w:t>
      </w:r>
      <w:r>
        <w:rPr>
          <w:rFonts w:eastAsia="仿宋_GB2312"/>
          <w:spacing w:val="-11"/>
          <w:kern w:val="0"/>
          <w:sz w:val="32"/>
        </w:rPr>
        <w:t>最低生活保障对象、特困人员、低保边缘家庭、支出型困难家庭、其他困难家庭救助的审核确认、待遇调整、救助金给付</w:t>
      </w:r>
      <w:r>
        <w:rPr>
          <w:rFonts w:eastAsia="仿宋_GB2312" w:hint="eastAsia"/>
          <w:spacing w:val="-4"/>
          <w:kern w:val="0"/>
          <w:sz w:val="32"/>
        </w:rPr>
        <w:t>，临时生活救助，困难残疾人生活补贴和重度残疾人护理补贴审定等事项，各镇人民政府（街道办事处）按照建设服务型政府要求，依法承担承接事项的审批责任和管理职责，为群众办事提供更多的优质服务。</w:t>
      </w:r>
    </w:p>
    <w:p w:rsidR="00216A68" w:rsidRDefault="00861FA9">
      <w:pPr>
        <w:spacing w:line="560" w:lineRule="exact"/>
        <w:ind w:firstLineChars="200" w:firstLine="624"/>
        <w:rPr>
          <w:rFonts w:eastAsia="黑体"/>
          <w:spacing w:val="-4"/>
          <w:kern w:val="0"/>
          <w:sz w:val="32"/>
        </w:rPr>
      </w:pPr>
      <w:r>
        <w:rPr>
          <w:rFonts w:eastAsia="黑体" w:hint="eastAsia"/>
          <w:spacing w:val="-4"/>
          <w:kern w:val="0"/>
          <w:sz w:val="32"/>
        </w:rPr>
        <w:t>二、工作职责</w:t>
      </w:r>
    </w:p>
    <w:p w:rsidR="00216A68" w:rsidRDefault="00861FA9">
      <w:pPr>
        <w:widowControl/>
        <w:spacing w:line="560" w:lineRule="exact"/>
        <w:ind w:firstLine="646"/>
        <w:rPr>
          <w:rFonts w:eastAsia="仿宋_GB2312"/>
          <w:spacing w:val="-4"/>
          <w:kern w:val="0"/>
          <w:sz w:val="32"/>
        </w:rPr>
      </w:pPr>
      <w:r>
        <w:rPr>
          <w:rFonts w:eastAsia="仿宋_GB2312" w:hint="eastAsia"/>
          <w:spacing w:val="-4"/>
          <w:kern w:val="0"/>
          <w:sz w:val="32"/>
        </w:rPr>
        <w:t>根据</w:t>
      </w:r>
      <w:r>
        <w:rPr>
          <w:rFonts w:eastAsia="仿宋_GB2312" w:hint="eastAsia"/>
          <w:spacing w:val="-4"/>
          <w:kern w:val="0"/>
          <w:sz w:val="32"/>
        </w:rPr>
        <w:t>赋权</w:t>
      </w:r>
      <w:r>
        <w:rPr>
          <w:rFonts w:eastAsia="仿宋_GB2312" w:hint="eastAsia"/>
          <w:spacing w:val="-4"/>
          <w:kern w:val="0"/>
          <w:sz w:val="32"/>
        </w:rPr>
        <w:t>下放有关要求，结合我区社会救助和社会福利工作实际，确定下放后各级经办机构职责如下：</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（一）区民政局。</w:t>
      </w:r>
      <w:r>
        <w:rPr>
          <w:rFonts w:eastAsia="仿宋_GB2312"/>
          <w:spacing w:val="-11"/>
          <w:kern w:val="0"/>
          <w:sz w:val="32"/>
        </w:rPr>
        <w:t>区民政局对社会救助和社会福利相关事项</w:t>
      </w:r>
      <w:r>
        <w:rPr>
          <w:rFonts w:eastAsia="仿宋_GB2312" w:hint="eastAsia"/>
          <w:spacing w:val="-11"/>
          <w:kern w:val="0"/>
          <w:sz w:val="32"/>
        </w:rPr>
        <w:t>赋权</w:t>
      </w:r>
      <w:r>
        <w:rPr>
          <w:rFonts w:eastAsia="仿宋_GB2312"/>
          <w:spacing w:val="-11"/>
          <w:kern w:val="0"/>
          <w:sz w:val="32"/>
        </w:rPr>
        <w:t>下放负监管主体责任。指导基层做好</w:t>
      </w:r>
      <w:r>
        <w:rPr>
          <w:rFonts w:eastAsia="仿宋_GB2312" w:hint="eastAsia"/>
          <w:spacing w:val="-11"/>
          <w:kern w:val="0"/>
          <w:sz w:val="32"/>
        </w:rPr>
        <w:t>赋权</w:t>
      </w:r>
      <w:r>
        <w:rPr>
          <w:rFonts w:eastAsia="仿宋_GB2312"/>
          <w:spacing w:val="-11"/>
          <w:kern w:val="0"/>
          <w:sz w:val="32"/>
        </w:rPr>
        <w:t>下放后相关政策宣传和系统操作培训；指导镇人民政府（街道办事处）规范做好社会救助和社会福利事项申请受理、家庭经济状况核查、入户调查</w:t>
      </w:r>
      <w:r>
        <w:rPr>
          <w:rFonts w:eastAsia="仿宋_GB2312"/>
          <w:spacing w:val="-11"/>
          <w:kern w:val="0"/>
          <w:sz w:val="32"/>
        </w:rPr>
        <w:t>、资格确认、动态管理等；按政策规定比例做好救助家庭的入户抽</w:t>
      </w:r>
      <w:r>
        <w:rPr>
          <w:rFonts w:eastAsia="仿宋_GB2312"/>
          <w:spacing w:val="-11"/>
          <w:kern w:val="0"/>
          <w:sz w:val="32"/>
        </w:rPr>
        <w:lastRenderedPageBreak/>
        <w:t>查，对投诉举报的信访件进行调查核处；完善低收入人口认定和动态监测机制，牵头开展定期抽查、信息预警、救助政策落实；负责做好本级及上级社会救助资金分配、拨付、结算以及社会救助工作情况统计汇总、上报等。</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（二）区残联。</w:t>
      </w:r>
      <w:r>
        <w:rPr>
          <w:rFonts w:eastAsia="仿宋_GB2312"/>
          <w:spacing w:val="-11"/>
          <w:kern w:val="0"/>
          <w:sz w:val="32"/>
        </w:rPr>
        <w:t>区残联对困难残疾人生活补贴、重度残疾人护理补贴</w:t>
      </w:r>
      <w:r>
        <w:rPr>
          <w:rFonts w:eastAsia="仿宋_GB2312" w:hint="eastAsia"/>
          <w:spacing w:val="-11"/>
          <w:kern w:val="0"/>
          <w:sz w:val="32"/>
        </w:rPr>
        <w:t>相关</w:t>
      </w:r>
      <w:r>
        <w:rPr>
          <w:rFonts w:eastAsia="仿宋_GB2312"/>
          <w:spacing w:val="-11"/>
          <w:kern w:val="0"/>
          <w:sz w:val="32"/>
        </w:rPr>
        <w:t>事项</w:t>
      </w:r>
      <w:r>
        <w:rPr>
          <w:rFonts w:eastAsia="仿宋_GB2312" w:hint="eastAsia"/>
          <w:spacing w:val="-11"/>
          <w:kern w:val="0"/>
          <w:sz w:val="32"/>
        </w:rPr>
        <w:t>赋权</w:t>
      </w:r>
      <w:r>
        <w:rPr>
          <w:rFonts w:eastAsia="仿宋_GB2312"/>
          <w:spacing w:val="-11"/>
          <w:kern w:val="0"/>
          <w:sz w:val="32"/>
        </w:rPr>
        <w:t>下放负业务指导责任。指导镇人民政府（街道办事处）对照相关政策，核准申请补贴对象的残疾证及残疾类别、等级资格。</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（三）镇人民政府（街道办事处）。</w:t>
      </w:r>
      <w:r>
        <w:rPr>
          <w:rFonts w:eastAsia="仿宋_GB2312"/>
          <w:spacing w:val="-11"/>
          <w:kern w:val="0"/>
          <w:sz w:val="32"/>
        </w:rPr>
        <w:t>镇人民政府（街道办事处）对社会救助和社会福</w:t>
      </w:r>
      <w:r>
        <w:rPr>
          <w:rFonts w:eastAsia="仿宋_GB2312"/>
          <w:spacing w:val="-11"/>
          <w:kern w:val="0"/>
          <w:sz w:val="32"/>
        </w:rPr>
        <w:t>利相关事项</w:t>
      </w:r>
      <w:r>
        <w:rPr>
          <w:rFonts w:eastAsia="仿宋_GB2312" w:hint="eastAsia"/>
          <w:spacing w:val="-11"/>
          <w:kern w:val="0"/>
          <w:sz w:val="32"/>
        </w:rPr>
        <w:t>赋权</w:t>
      </w:r>
      <w:r>
        <w:rPr>
          <w:rFonts w:eastAsia="仿宋_GB2312"/>
          <w:spacing w:val="-11"/>
          <w:kern w:val="0"/>
          <w:sz w:val="32"/>
        </w:rPr>
        <w:t>下放工作的具体开展、规范操作等负主体责任，负责做好社会救助和社会福利事项申请受理、入户调查、家庭经济状况核对、民主评议、张榜公示、资格确认、资金发放、动态管理、档案管理、业务培训、政策宣传、统计汇总和低收入人口的审核确认、排查摸底、主动发现、动态监测及日常管理等工作。</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（四）村（居）民委员会。</w:t>
      </w:r>
      <w:r>
        <w:rPr>
          <w:rFonts w:eastAsia="仿宋_GB2312"/>
          <w:spacing w:val="-11"/>
          <w:kern w:val="0"/>
          <w:sz w:val="32"/>
        </w:rPr>
        <w:t>各村（居）民委员会负责协助镇人民政府（街道办事处）做好社会救助和社会福利申请递交、入户调查、民主评议、信息公开、动态管理、政策宣传和社会救助对象的走访探视、照料服务等相关工作。履行低收入人口主动发现报告职</w:t>
      </w:r>
      <w:r>
        <w:rPr>
          <w:rFonts w:eastAsia="仿宋_GB2312"/>
          <w:spacing w:val="-11"/>
          <w:kern w:val="0"/>
          <w:sz w:val="32"/>
        </w:rPr>
        <w:t>责，帮助有困难的家庭提出救助申请。协助做好社会力量参与社会救助和社会福利有关工作。</w:t>
      </w:r>
    </w:p>
    <w:p w:rsidR="00216A68" w:rsidRDefault="00861FA9">
      <w:pPr>
        <w:spacing w:line="560" w:lineRule="exact"/>
        <w:ind w:firstLineChars="200" w:firstLine="624"/>
        <w:rPr>
          <w:rFonts w:eastAsia="黑体"/>
          <w:spacing w:val="-4"/>
          <w:kern w:val="0"/>
          <w:sz w:val="32"/>
        </w:rPr>
      </w:pPr>
      <w:r>
        <w:rPr>
          <w:rFonts w:eastAsia="黑体" w:hint="eastAsia"/>
          <w:spacing w:val="-4"/>
          <w:kern w:val="0"/>
          <w:sz w:val="32"/>
        </w:rPr>
        <w:t>三、</w:t>
      </w:r>
      <w:r>
        <w:rPr>
          <w:rFonts w:eastAsia="黑体"/>
          <w:spacing w:val="-11"/>
          <w:kern w:val="0"/>
          <w:sz w:val="32"/>
        </w:rPr>
        <w:t>工作流程</w:t>
      </w:r>
    </w:p>
    <w:p w:rsidR="00216A68" w:rsidRDefault="00861FA9">
      <w:pPr>
        <w:shd w:val="clear" w:color="auto" w:fill="FFFFFF"/>
        <w:adjustRightInd w:val="0"/>
        <w:snapToGrid w:val="0"/>
        <w:spacing w:line="560" w:lineRule="atLeast"/>
        <w:ind w:firstLine="646"/>
        <w:rPr>
          <w:rFonts w:eastAsia="楷体_GB2312"/>
          <w:spacing w:val="-11"/>
          <w:kern w:val="0"/>
          <w:sz w:val="32"/>
        </w:rPr>
      </w:pPr>
      <w:r>
        <w:rPr>
          <w:rFonts w:eastAsia="楷体_GB2312"/>
          <w:spacing w:val="-11"/>
          <w:kern w:val="0"/>
          <w:sz w:val="32"/>
        </w:rPr>
        <w:t>（一）最低生活保障</w:t>
      </w:r>
      <w:r>
        <w:rPr>
          <w:rFonts w:eastAsia="楷体_GB2312" w:hint="eastAsia"/>
          <w:spacing w:val="-11"/>
          <w:kern w:val="0"/>
          <w:sz w:val="32"/>
        </w:rPr>
        <w:t>对象</w:t>
      </w:r>
      <w:r>
        <w:rPr>
          <w:rFonts w:eastAsia="楷体_GB2312"/>
          <w:spacing w:val="-11"/>
          <w:kern w:val="0"/>
          <w:sz w:val="32"/>
        </w:rPr>
        <w:t>、特困人员</w:t>
      </w:r>
      <w:r>
        <w:rPr>
          <w:rFonts w:eastAsia="楷体_GB2312" w:hint="eastAsia"/>
          <w:spacing w:val="-11"/>
          <w:kern w:val="0"/>
          <w:sz w:val="32"/>
        </w:rPr>
        <w:t>、</w:t>
      </w:r>
      <w:r>
        <w:rPr>
          <w:rFonts w:eastAsia="楷体_GB2312"/>
          <w:spacing w:val="-11"/>
          <w:kern w:val="0"/>
          <w:sz w:val="32"/>
        </w:rPr>
        <w:t>低保边缘家庭、支出型困难家庭、其他困难家庭救助</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lastRenderedPageBreak/>
        <w:t xml:space="preserve">1. </w:t>
      </w:r>
      <w:r>
        <w:rPr>
          <w:rFonts w:eastAsia="仿宋_GB2312"/>
          <w:b/>
          <w:bCs/>
          <w:spacing w:val="-11"/>
          <w:kern w:val="0"/>
          <w:sz w:val="32"/>
        </w:rPr>
        <w:t>申请</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以家庭为单位，由户主或其代理人向户籍所在镇人民政府（街道办事处）提出书面申请，也可委托村（居）民委员会代其提出申请。申请时需按规定提交相关材料，共同生活的家庭成员必须签订《家庭经济状况核对授权书》，授权相关部门进行家庭收入、财产的核查。镇人民政府（街道办事处）对材料齐全、符合要求的，应予以受理，并出具书面受理通知书；材料不齐或不符合要求的，应一次性告知补齐，待补齐后再受理；不告知的，自收到申请材料之日起即为受理；明显不符合条件的，应当场告知不予受理，并说明理由。</w:t>
      </w:r>
    </w:p>
    <w:p w:rsidR="00216A68" w:rsidRDefault="00861FA9" w:rsidP="00E37416">
      <w:pPr>
        <w:shd w:val="clear" w:color="auto" w:fill="FFFFFF"/>
        <w:adjustRightInd w:val="0"/>
        <w:snapToGrid w:val="0"/>
        <w:spacing w:line="560" w:lineRule="atLeast"/>
        <w:ind w:firstLineChars="200" w:firstLine="598"/>
        <w:rPr>
          <w:rFonts w:eastAsia="仿宋_GB2312"/>
          <w:b/>
          <w:bCs/>
          <w:spacing w:val="-11"/>
          <w:kern w:val="0"/>
          <w:sz w:val="32"/>
        </w:rPr>
      </w:pPr>
      <w:r>
        <w:rPr>
          <w:rFonts w:eastAsia="仿宋_GB2312"/>
          <w:b/>
          <w:bCs/>
          <w:spacing w:val="-11"/>
          <w:kern w:val="0"/>
          <w:sz w:val="32"/>
        </w:rPr>
        <w:t xml:space="preserve">2. </w:t>
      </w:r>
      <w:r>
        <w:rPr>
          <w:rFonts w:eastAsia="仿宋_GB2312"/>
          <w:b/>
          <w:bCs/>
          <w:spacing w:val="-11"/>
          <w:kern w:val="0"/>
          <w:sz w:val="32"/>
        </w:rPr>
        <w:t>审批</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镇人民政府（街道办事处）受理申请</w:t>
      </w:r>
      <w:r>
        <w:rPr>
          <w:rFonts w:eastAsia="仿宋_GB2312"/>
          <w:spacing w:val="-11"/>
          <w:kern w:val="0"/>
          <w:sz w:val="32"/>
        </w:rPr>
        <w:t>后，在村（居）民委员会协助下，采取入户调查、邻里访问、信函索证等方式，对申请人家庭经济状况和实际生活情况逐一进行调查核实。同时，将家庭相关信息和经济状况核对授权书录入全国社会救助业务信息系统或苏州市居民家庭经济状况核对系统。吴</w:t>
      </w:r>
      <w:r>
        <w:rPr>
          <w:rFonts w:eastAsia="仿宋_GB2312" w:hint="eastAsia"/>
          <w:spacing w:val="-11"/>
          <w:kern w:val="0"/>
          <w:sz w:val="32"/>
        </w:rPr>
        <w:t>江区</w:t>
      </w:r>
      <w:r>
        <w:rPr>
          <w:rFonts w:eastAsia="仿宋_GB2312"/>
          <w:spacing w:val="-11"/>
          <w:kern w:val="0"/>
          <w:sz w:val="32"/>
        </w:rPr>
        <w:t>社会救助中心及时将核对结果反馈至各镇人民政府（街道办事处）。</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家庭经济状况调查完成后，镇人民政府（街道办事处）应当根据家庭经济状况调查等情况，提出初审意见，并在村（居）务公开栏进行公示。公示期为</w:t>
      </w:r>
      <w:r>
        <w:rPr>
          <w:rFonts w:eastAsia="仿宋_GB2312"/>
          <w:spacing w:val="-11"/>
          <w:kern w:val="0"/>
          <w:sz w:val="32"/>
        </w:rPr>
        <w:t>7</w:t>
      </w:r>
      <w:r>
        <w:rPr>
          <w:rFonts w:eastAsia="仿宋_GB2312"/>
          <w:spacing w:val="-11"/>
          <w:kern w:val="0"/>
          <w:sz w:val="32"/>
        </w:rPr>
        <w:t>天。公示期满，无异议的，不再进行民主评议。公示期间出现投诉、举报等较大争议的，或者初审中发现重大疑似信息，且申请人无法提供有效依据的，镇人民政府（街道办事处）应当按照民主评议规程组织评议。镇人民政府（街道办事处）应当根据民主评议或者调查情况，重新提出初审</w:t>
      </w:r>
      <w:r>
        <w:rPr>
          <w:rFonts w:eastAsia="仿宋_GB2312"/>
          <w:spacing w:val="-11"/>
          <w:kern w:val="0"/>
          <w:sz w:val="32"/>
        </w:rPr>
        <w:lastRenderedPageBreak/>
        <w:t>意见，重新公示。</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公示期满后，镇人民政府（街道办事处）根据调查和公示结果进行审批。审批通过的，书面告知申请人，将申请家庭受救</w:t>
      </w:r>
      <w:r>
        <w:rPr>
          <w:rFonts w:eastAsia="仿宋_GB2312"/>
          <w:spacing w:val="-11"/>
          <w:kern w:val="0"/>
          <w:sz w:val="32"/>
        </w:rPr>
        <w:t>助情况进行长期公示。每月</w:t>
      </w:r>
      <w:r>
        <w:rPr>
          <w:rFonts w:eastAsia="仿宋_GB2312"/>
          <w:spacing w:val="-11"/>
          <w:kern w:val="0"/>
          <w:sz w:val="32"/>
        </w:rPr>
        <w:t>15</w:t>
      </w:r>
      <w:r>
        <w:rPr>
          <w:rFonts w:eastAsia="仿宋_GB2312"/>
          <w:spacing w:val="-11"/>
          <w:kern w:val="0"/>
          <w:sz w:val="32"/>
        </w:rPr>
        <w:t>日前将审批表、资金发放表等材料报送至区民政局备案。审批不通过的，镇人民政府（街道办事处）要及时书面告知申请人，并说明理由。镇人民政府（街道办事处）应当在受理申请之日起</w:t>
      </w:r>
      <w:r>
        <w:rPr>
          <w:rFonts w:eastAsia="仿宋_GB2312"/>
          <w:spacing w:val="-11"/>
          <w:kern w:val="0"/>
          <w:sz w:val="32"/>
        </w:rPr>
        <w:t>15</w:t>
      </w:r>
      <w:r>
        <w:rPr>
          <w:rFonts w:eastAsia="仿宋_GB2312"/>
          <w:spacing w:val="-11"/>
          <w:kern w:val="0"/>
          <w:sz w:val="32"/>
        </w:rPr>
        <w:t>个工作日内（不含公示时间）完成审批。情况较为复杂的，可以适当延长审批期限，但是延长期限最多不超过</w:t>
      </w:r>
      <w:r>
        <w:rPr>
          <w:rFonts w:eastAsia="仿宋_GB2312"/>
          <w:spacing w:val="-11"/>
          <w:kern w:val="0"/>
          <w:sz w:val="32"/>
        </w:rPr>
        <w:t>15</w:t>
      </w:r>
      <w:r>
        <w:rPr>
          <w:rFonts w:eastAsia="仿宋_GB2312"/>
          <w:spacing w:val="-11"/>
          <w:kern w:val="0"/>
          <w:sz w:val="32"/>
        </w:rPr>
        <w:t>个工作日。</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t xml:space="preserve">3. </w:t>
      </w:r>
      <w:r>
        <w:rPr>
          <w:rFonts w:eastAsia="仿宋_GB2312"/>
          <w:b/>
          <w:bCs/>
          <w:spacing w:val="-11"/>
          <w:kern w:val="0"/>
          <w:sz w:val="32"/>
        </w:rPr>
        <w:t>备案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区民政局对镇人民政府（街道办事处）报送的审批汇总材料结合全国社会救助业务信息系统审批情况进行备案审查，主要审查对象认定是否准确、办理程序是否规范、审批材料是否齐全。区民政局每年组织对在册最低</w:t>
      </w:r>
      <w:r>
        <w:rPr>
          <w:rFonts w:eastAsia="仿宋_GB2312"/>
          <w:spacing w:val="-11"/>
          <w:kern w:val="0"/>
          <w:sz w:val="32"/>
        </w:rPr>
        <w:t>生活保障对象、低保边缘重病困难对象家庭</w:t>
      </w:r>
      <w:r>
        <w:rPr>
          <w:rFonts w:eastAsia="仿宋_GB2312" w:hint="eastAsia"/>
          <w:spacing w:val="-11"/>
          <w:kern w:val="0"/>
          <w:sz w:val="32"/>
        </w:rPr>
        <w:t>等</w:t>
      </w:r>
      <w:r>
        <w:rPr>
          <w:rFonts w:eastAsia="仿宋_GB2312"/>
          <w:spacing w:val="-11"/>
          <w:kern w:val="0"/>
          <w:sz w:val="32"/>
        </w:rPr>
        <w:t>，按照不少于总数</w:t>
      </w:r>
      <w:r>
        <w:rPr>
          <w:rFonts w:eastAsia="仿宋_GB2312"/>
          <w:spacing w:val="-11"/>
          <w:kern w:val="0"/>
          <w:sz w:val="32"/>
        </w:rPr>
        <w:t>30%</w:t>
      </w:r>
      <w:r>
        <w:rPr>
          <w:rFonts w:eastAsia="仿宋_GB2312"/>
          <w:spacing w:val="-11"/>
          <w:kern w:val="0"/>
          <w:sz w:val="32"/>
        </w:rPr>
        <w:t>的比例开展入户抽查，其中当年新增的所有低收入人口家庭抽查数量不少于</w:t>
      </w:r>
      <w:r>
        <w:rPr>
          <w:rFonts w:eastAsia="仿宋_GB2312"/>
          <w:spacing w:val="-11"/>
          <w:kern w:val="0"/>
          <w:sz w:val="32"/>
        </w:rPr>
        <w:t>50%</w:t>
      </w:r>
      <w:r>
        <w:rPr>
          <w:rFonts w:eastAsia="仿宋_GB2312"/>
          <w:spacing w:val="-11"/>
          <w:kern w:val="0"/>
          <w:sz w:val="32"/>
        </w:rPr>
        <w:t>，并书面反馈备案抽查意见。对对象认定不准确、办理程序不合规、审批材料不齐全的，提出整改要求，督促社会救助政策精准落实。</w:t>
      </w:r>
    </w:p>
    <w:p w:rsidR="00216A68" w:rsidRDefault="00861FA9">
      <w:pPr>
        <w:shd w:val="clear" w:color="auto" w:fill="FFFFFF"/>
        <w:adjustRightInd w:val="0"/>
        <w:snapToGrid w:val="0"/>
        <w:spacing w:line="560" w:lineRule="atLeast"/>
        <w:ind w:firstLine="646"/>
        <w:rPr>
          <w:rFonts w:eastAsia="楷体_GB2312"/>
          <w:spacing w:val="-11"/>
          <w:kern w:val="0"/>
          <w:sz w:val="32"/>
        </w:rPr>
      </w:pPr>
      <w:r>
        <w:rPr>
          <w:rFonts w:eastAsia="楷体_GB2312"/>
          <w:spacing w:val="-11"/>
          <w:kern w:val="0"/>
          <w:sz w:val="32"/>
        </w:rPr>
        <w:t>（二）临时救助</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t xml:space="preserve">1. </w:t>
      </w:r>
      <w:r>
        <w:rPr>
          <w:rFonts w:eastAsia="仿宋_GB2312"/>
          <w:b/>
          <w:bCs/>
          <w:spacing w:val="-11"/>
          <w:kern w:val="0"/>
          <w:sz w:val="32"/>
        </w:rPr>
        <w:t>申请</w:t>
      </w:r>
    </w:p>
    <w:p w:rsidR="00216A68" w:rsidRDefault="00861FA9">
      <w:pPr>
        <w:adjustRightInd w:val="0"/>
        <w:snapToGrid w:val="0"/>
        <w:spacing w:line="560" w:lineRule="atLeast"/>
        <w:ind w:firstLineChars="200" w:firstLine="596"/>
        <w:rPr>
          <w:rFonts w:eastAsia="仿宋_GB2312"/>
          <w:spacing w:val="-11"/>
          <w:kern w:val="0"/>
          <w:sz w:val="32"/>
        </w:rPr>
      </w:pPr>
      <w:r>
        <w:rPr>
          <w:rFonts w:eastAsia="仿宋_GB2312"/>
          <w:spacing w:val="-11"/>
          <w:kern w:val="0"/>
          <w:sz w:val="32"/>
        </w:rPr>
        <w:t>具有本区户籍或持有本地居住证的非本区户籍家庭或个人，可以向户籍或居住证所在镇人民政府（街道办事处）提出临时生活救助申请，也可委托村（居）民委员会或者其他单位、个人代为提出申请。镇人民政府（街道办事处）、村（居）民委员会或</w:t>
      </w:r>
      <w:r>
        <w:rPr>
          <w:rFonts w:eastAsia="仿宋_GB2312"/>
          <w:spacing w:val="-11"/>
          <w:kern w:val="0"/>
          <w:sz w:val="32"/>
        </w:rPr>
        <w:lastRenderedPageBreak/>
        <w:t>其他救助部</w:t>
      </w:r>
      <w:r>
        <w:rPr>
          <w:rFonts w:eastAsia="仿宋_GB2312"/>
          <w:spacing w:val="-11"/>
          <w:kern w:val="0"/>
          <w:sz w:val="32"/>
        </w:rPr>
        <w:t>门、机构也可通过主动发现机制，帮助有困难的家庭或者个人提出申请。申请人应当书面声明家庭人口、赡（扶、抚）养关系、收入、财产、重大支出和急难情形，履行授权民政部门核查上述情况的相关程序。</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t xml:space="preserve">2. </w:t>
      </w:r>
      <w:r>
        <w:rPr>
          <w:rFonts w:eastAsia="仿宋_GB2312"/>
          <w:b/>
          <w:bCs/>
          <w:spacing w:val="-11"/>
          <w:kern w:val="0"/>
          <w:sz w:val="32"/>
        </w:rPr>
        <w:t>审批</w:t>
      </w:r>
    </w:p>
    <w:p w:rsidR="00216A68" w:rsidRDefault="00861FA9">
      <w:pPr>
        <w:adjustRightInd w:val="0"/>
        <w:snapToGrid w:val="0"/>
        <w:spacing w:line="560" w:lineRule="atLeast"/>
        <w:ind w:firstLineChars="200" w:firstLine="596"/>
        <w:rPr>
          <w:rFonts w:eastAsia="仿宋_GB2312"/>
          <w:spacing w:val="-11"/>
          <w:kern w:val="0"/>
          <w:sz w:val="32"/>
        </w:rPr>
      </w:pPr>
      <w:r>
        <w:rPr>
          <w:rFonts w:eastAsia="仿宋_GB2312"/>
          <w:spacing w:val="-11"/>
          <w:kern w:val="0"/>
          <w:sz w:val="32"/>
        </w:rPr>
        <w:t>镇人民政府（街道办事处）对申请人提供的情况进行审查，根据实际情况，确定申请对象的致困情形。</w:t>
      </w:r>
    </w:p>
    <w:p w:rsidR="00216A68" w:rsidRDefault="00861FA9">
      <w:pPr>
        <w:adjustRightInd w:val="0"/>
        <w:snapToGrid w:val="0"/>
        <w:spacing w:line="560" w:lineRule="atLeast"/>
        <w:ind w:firstLineChars="200" w:firstLine="596"/>
        <w:rPr>
          <w:rFonts w:eastAsia="仿宋_GB2312"/>
          <w:spacing w:val="-11"/>
          <w:kern w:val="0"/>
          <w:sz w:val="32"/>
        </w:rPr>
      </w:pPr>
      <w:r>
        <w:rPr>
          <w:rFonts w:eastAsia="仿宋_GB2312"/>
          <w:spacing w:val="-11"/>
          <w:kern w:val="0"/>
          <w:sz w:val="32"/>
        </w:rPr>
        <w:t>对于急难型困难对象，镇人民政府（街道办事处）可审批后直接予以救助，并在急难情况缓解后，登记救助对象、救助事由、救助金额等信息，补齐经办人员签字、盖章手续。</w:t>
      </w:r>
    </w:p>
    <w:p w:rsidR="00216A68" w:rsidRDefault="00861FA9">
      <w:pPr>
        <w:adjustRightInd w:val="0"/>
        <w:snapToGrid w:val="0"/>
        <w:spacing w:line="560" w:lineRule="atLeast"/>
        <w:ind w:firstLineChars="200" w:firstLine="596"/>
        <w:rPr>
          <w:rFonts w:eastAsia="仿宋_GB2312"/>
          <w:spacing w:val="-11"/>
          <w:kern w:val="0"/>
          <w:sz w:val="32"/>
        </w:rPr>
      </w:pPr>
      <w:r>
        <w:rPr>
          <w:rFonts w:eastAsia="仿宋_GB2312"/>
          <w:spacing w:val="-11"/>
          <w:kern w:val="0"/>
          <w:sz w:val="32"/>
        </w:rPr>
        <w:t>对于支出型困难对象，镇人民政府（街道办事处）应严格执行审批程序，通</w:t>
      </w:r>
      <w:r>
        <w:rPr>
          <w:rFonts w:eastAsia="仿宋_GB2312"/>
          <w:spacing w:val="-11"/>
          <w:kern w:val="0"/>
          <w:sz w:val="32"/>
        </w:rPr>
        <w:t>过入户调查、邻里走访、信息核对等方式，对申请对象家庭经济状况进行调查核实，视情况组织民主评议。对符合条件的予以审批通过，在申请家庭或者申请人居住地的村（居）务公开栏中张榜公示，公示时间不少于</w:t>
      </w:r>
      <w:r>
        <w:rPr>
          <w:rFonts w:eastAsia="仿宋_GB2312" w:hint="eastAsia"/>
          <w:spacing w:val="-11"/>
          <w:kern w:val="0"/>
          <w:sz w:val="32"/>
        </w:rPr>
        <w:t>3</w:t>
      </w:r>
      <w:r>
        <w:rPr>
          <w:rFonts w:eastAsia="仿宋_GB2312" w:hint="eastAsia"/>
          <w:spacing w:val="-11"/>
          <w:kern w:val="0"/>
          <w:sz w:val="32"/>
        </w:rPr>
        <w:t>个工作日</w:t>
      </w:r>
      <w:r>
        <w:rPr>
          <w:rFonts w:eastAsia="仿宋_GB2312"/>
          <w:spacing w:val="-11"/>
          <w:kern w:val="0"/>
          <w:sz w:val="32"/>
        </w:rPr>
        <w:t>。对于群众有异议的，应当再次调查核实并且视情况重新公示。审批不能通过的，镇人民政府（街道办事处）要及时书面告知申请人。</w:t>
      </w:r>
    </w:p>
    <w:p w:rsidR="00216A68" w:rsidRDefault="00861FA9">
      <w:pPr>
        <w:adjustRightInd w:val="0"/>
        <w:snapToGrid w:val="0"/>
        <w:spacing w:line="560" w:lineRule="atLeast"/>
        <w:ind w:firstLineChars="200" w:firstLine="596"/>
        <w:rPr>
          <w:rFonts w:eastAsia="仿宋_GB2312"/>
          <w:spacing w:val="-11"/>
          <w:kern w:val="0"/>
          <w:sz w:val="32"/>
        </w:rPr>
      </w:pPr>
      <w:r>
        <w:rPr>
          <w:rFonts w:eastAsia="仿宋_GB2312"/>
          <w:spacing w:val="-11"/>
          <w:kern w:val="0"/>
          <w:sz w:val="32"/>
        </w:rPr>
        <w:t>对于急难型困难对象，镇人民政府（街道办事处）一般在受理申请之日起</w:t>
      </w:r>
      <w:r>
        <w:rPr>
          <w:rFonts w:eastAsia="仿宋_GB2312"/>
          <w:spacing w:val="-11"/>
          <w:kern w:val="0"/>
          <w:sz w:val="32"/>
        </w:rPr>
        <w:t>5</w:t>
      </w:r>
      <w:r>
        <w:rPr>
          <w:rFonts w:eastAsia="仿宋_GB2312"/>
          <w:spacing w:val="-11"/>
          <w:kern w:val="0"/>
          <w:sz w:val="32"/>
        </w:rPr>
        <w:t>个工作日内完成审批程序。对于支出型困难对象，镇人民政府（街道办事处）一般在受理申请之日起</w:t>
      </w:r>
      <w:r>
        <w:rPr>
          <w:rFonts w:eastAsia="仿宋_GB2312"/>
          <w:spacing w:val="-11"/>
          <w:kern w:val="0"/>
          <w:sz w:val="32"/>
        </w:rPr>
        <w:t>10</w:t>
      </w:r>
      <w:r>
        <w:rPr>
          <w:rFonts w:eastAsia="仿宋_GB2312"/>
          <w:spacing w:val="-11"/>
          <w:kern w:val="0"/>
          <w:sz w:val="32"/>
        </w:rPr>
        <w:t>个工作日内（不含公示时间）完成审批</w:t>
      </w:r>
      <w:r>
        <w:rPr>
          <w:rFonts w:eastAsia="仿宋_GB2312"/>
          <w:spacing w:val="-11"/>
          <w:kern w:val="0"/>
          <w:sz w:val="32"/>
        </w:rPr>
        <w:t>程序。镇人民政府（街道办事处）应于每月</w:t>
      </w:r>
      <w:r>
        <w:rPr>
          <w:rFonts w:eastAsia="仿宋_GB2312"/>
          <w:spacing w:val="-11"/>
          <w:kern w:val="0"/>
          <w:sz w:val="32"/>
        </w:rPr>
        <w:t>15</w:t>
      </w:r>
      <w:r>
        <w:rPr>
          <w:rFonts w:eastAsia="仿宋_GB2312"/>
          <w:spacing w:val="-11"/>
          <w:kern w:val="0"/>
          <w:sz w:val="32"/>
        </w:rPr>
        <w:t>日前将临时救助审批表汇总报送至区民政局备案。</w:t>
      </w:r>
    </w:p>
    <w:p w:rsidR="00216A68" w:rsidRDefault="00861FA9">
      <w:pPr>
        <w:shd w:val="clear" w:color="auto" w:fill="FFFFFF"/>
        <w:adjustRightInd w:val="0"/>
        <w:snapToGrid w:val="0"/>
        <w:spacing w:line="560" w:lineRule="atLeast"/>
        <w:ind w:firstLine="646"/>
        <w:rPr>
          <w:rFonts w:eastAsia="楷体_GB2312"/>
          <w:spacing w:val="-11"/>
          <w:kern w:val="0"/>
          <w:sz w:val="32"/>
        </w:rPr>
      </w:pPr>
      <w:r>
        <w:rPr>
          <w:rFonts w:eastAsia="楷体_GB2312"/>
          <w:spacing w:val="-11"/>
          <w:kern w:val="0"/>
          <w:sz w:val="32"/>
        </w:rPr>
        <w:t>（三）困难残疾人生活补贴、重度残疾人护理补贴</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t xml:space="preserve">1. </w:t>
      </w:r>
      <w:r>
        <w:rPr>
          <w:rFonts w:eastAsia="仿宋_GB2312"/>
          <w:b/>
          <w:bCs/>
          <w:spacing w:val="-11"/>
          <w:kern w:val="0"/>
          <w:sz w:val="32"/>
        </w:rPr>
        <w:t>申请</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lastRenderedPageBreak/>
        <w:t>残疾人向户籍所在镇人民政府（街道办事处）提出书面申请，也可委托村（居）民委员会代其提出申请。对因身体等原因行动不便的残疾人，可由其法定监护人，法定赡养、</w:t>
      </w:r>
      <w:r>
        <w:rPr>
          <w:rFonts w:eastAsia="仿宋_GB2312" w:hint="eastAsia"/>
          <w:spacing w:val="-11"/>
          <w:kern w:val="0"/>
          <w:sz w:val="32"/>
        </w:rPr>
        <w:t>扶</w:t>
      </w:r>
      <w:r>
        <w:rPr>
          <w:rFonts w:eastAsia="仿宋_GB2312"/>
          <w:spacing w:val="-11"/>
          <w:kern w:val="0"/>
          <w:sz w:val="32"/>
        </w:rPr>
        <w:t>养、抚养义务人，所在村（居）民委员会或其他被委托人代为办理申请事宜。需要核对家庭收入的须同时提供由申请人及相关的共同生活家庭成员签订《家庭经济状况核对授权书》。镇人民政府（街道办事处）对材料齐全、符合要求的，应予</w:t>
      </w:r>
      <w:r>
        <w:rPr>
          <w:rFonts w:eastAsia="仿宋_GB2312"/>
          <w:spacing w:val="-11"/>
          <w:kern w:val="0"/>
          <w:sz w:val="32"/>
        </w:rPr>
        <w:t>以受理，并出具书面受理通知书；材料不齐或不符合要求的，应一次性告知补齐，待补齐后再受理；不告知的，自收到申请材料之日起即为受理；明显不符合条件的，应当场告知不予受理，并说明理由。</w:t>
      </w:r>
    </w:p>
    <w:p w:rsidR="00216A68" w:rsidRDefault="00861FA9" w:rsidP="00E37416">
      <w:pPr>
        <w:shd w:val="clear" w:color="auto" w:fill="FFFFFF"/>
        <w:adjustRightInd w:val="0"/>
        <w:snapToGrid w:val="0"/>
        <w:spacing w:line="560" w:lineRule="atLeast"/>
        <w:ind w:firstLineChars="200" w:firstLine="598"/>
        <w:rPr>
          <w:rFonts w:eastAsia="仿宋_GB2312"/>
          <w:b/>
          <w:bCs/>
          <w:spacing w:val="-11"/>
          <w:kern w:val="0"/>
          <w:sz w:val="32"/>
        </w:rPr>
      </w:pPr>
      <w:r>
        <w:rPr>
          <w:rFonts w:eastAsia="仿宋_GB2312"/>
          <w:b/>
          <w:bCs/>
          <w:spacing w:val="-11"/>
          <w:kern w:val="0"/>
          <w:sz w:val="32"/>
        </w:rPr>
        <w:t xml:space="preserve">2. </w:t>
      </w:r>
      <w:r>
        <w:rPr>
          <w:rFonts w:eastAsia="仿宋_GB2312"/>
          <w:b/>
          <w:bCs/>
          <w:spacing w:val="-11"/>
          <w:kern w:val="0"/>
          <w:sz w:val="32"/>
        </w:rPr>
        <w:t>审批</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受理申请后，镇人民政府（街道办事处）残联部门先行对残疾人信息进行审核确认。镇人民政府（街道办事处）再在村（居）民委员会协助下，采取入户调查、邻里访问、信函索证等方式，对申请人家庭经济状况和实际生活情况逐一进行调查核实。</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家庭经济状况调查完成后，镇人民政府（街道办事处）应当根据家庭经济状况调查等情况，提出初审意见，并在村</w:t>
      </w:r>
      <w:r>
        <w:rPr>
          <w:rFonts w:eastAsia="仿宋_GB2312"/>
          <w:spacing w:val="-11"/>
          <w:kern w:val="0"/>
          <w:sz w:val="32"/>
        </w:rPr>
        <w:t>（居）务公开栏进行公示。公示期为</w:t>
      </w:r>
      <w:r>
        <w:rPr>
          <w:rFonts w:eastAsia="仿宋_GB2312"/>
          <w:spacing w:val="-11"/>
          <w:kern w:val="0"/>
          <w:sz w:val="32"/>
        </w:rPr>
        <w:t>7</w:t>
      </w:r>
      <w:r>
        <w:rPr>
          <w:rFonts w:eastAsia="仿宋_GB2312"/>
          <w:spacing w:val="-11"/>
          <w:kern w:val="0"/>
          <w:sz w:val="32"/>
        </w:rPr>
        <w:t>天。公示期满，无异议的，不再进行民主评议。公示期间出现投诉、举报等较大争议的，或者初审中发现重大疑似信息，且申请人无法提供有效依据的，镇人民政府（街道办事处）应当按照民主评议规程组织评议。镇人民政府（街道办事处）应当根据民主评议或者调查情况，重新提出初审意见，重新公示。</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公示期满后，镇人民政府（街道办事处）根据调查和公示结</w:t>
      </w:r>
      <w:r>
        <w:rPr>
          <w:rFonts w:eastAsia="仿宋_GB2312"/>
          <w:spacing w:val="-11"/>
          <w:kern w:val="0"/>
          <w:sz w:val="32"/>
        </w:rPr>
        <w:lastRenderedPageBreak/>
        <w:t>果进行审批。审批通过的，书面告知申请人，将申请家庭受</w:t>
      </w:r>
      <w:r>
        <w:rPr>
          <w:rFonts w:eastAsia="仿宋_GB2312" w:hint="eastAsia"/>
          <w:spacing w:val="-11"/>
          <w:kern w:val="0"/>
          <w:sz w:val="32"/>
        </w:rPr>
        <w:t>补贴</w:t>
      </w:r>
      <w:r>
        <w:rPr>
          <w:rFonts w:eastAsia="仿宋_GB2312"/>
          <w:spacing w:val="-11"/>
          <w:kern w:val="0"/>
          <w:sz w:val="32"/>
        </w:rPr>
        <w:t>情况进行长期公示。同时，将相关材料录入全国残疾人两项补贴信息系统；每月</w:t>
      </w:r>
      <w:r>
        <w:rPr>
          <w:rFonts w:eastAsia="仿宋_GB2312"/>
          <w:spacing w:val="-11"/>
          <w:kern w:val="0"/>
          <w:sz w:val="32"/>
        </w:rPr>
        <w:t>15</w:t>
      </w:r>
      <w:r>
        <w:rPr>
          <w:rFonts w:eastAsia="仿宋_GB2312"/>
          <w:spacing w:val="-11"/>
          <w:kern w:val="0"/>
          <w:sz w:val="32"/>
        </w:rPr>
        <w:t>日前将审批表、资金发放表</w:t>
      </w:r>
      <w:r>
        <w:rPr>
          <w:rFonts w:eastAsia="仿宋_GB2312"/>
          <w:spacing w:val="-11"/>
          <w:kern w:val="0"/>
          <w:sz w:val="32"/>
        </w:rPr>
        <w:t>等材料报送至区民政局备案。审批不通过的，镇人民政府（街道办事处）要及时书面告知申请人，并说明理由。镇人民政府（街道办事处）应当自初审公示结束后</w:t>
      </w:r>
      <w:r>
        <w:rPr>
          <w:rFonts w:eastAsia="仿宋_GB2312"/>
          <w:spacing w:val="-11"/>
          <w:kern w:val="0"/>
          <w:sz w:val="32"/>
        </w:rPr>
        <w:t>7</w:t>
      </w:r>
      <w:r>
        <w:rPr>
          <w:rFonts w:eastAsia="仿宋_GB2312"/>
          <w:spacing w:val="-11"/>
          <w:kern w:val="0"/>
          <w:sz w:val="32"/>
        </w:rPr>
        <w:t>天内完成审批。情况较为复杂的，可以适当延长审批期限，但是延长期限最多不超过</w:t>
      </w:r>
      <w:r>
        <w:rPr>
          <w:rFonts w:eastAsia="仿宋_GB2312"/>
          <w:spacing w:val="-11"/>
          <w:kern w:val="0"/>
          <w:sz w:val="32"/>
        </w:rPr>
        <w:t>14</w:t>
      </w:r>
      <w:r>
        <w:rPr>
          <w:rFonts w:eastAsia="仿宋_GB2312"/>
          <w:spacing w:val="-11"/>
          <w:kern w:val="0"/>
          <w:sz w:val="32"/>
        </w:rPr>
        <w:t>天。</w:t>
      </w:r>
    </w:p>
    <w:p w:rsidR="00216A68" w:rsidRDefault="00861FA9">
      <w:pPr>
        <w:shd w:val="clear" w:color="auto" w:fill="FFFFFF"/>
        <w:adjustRightInd w:val="0"/>
        <w:snapToGrid w:val="0"/>
        <w:spacing w:line="560" w:lineRule="atLeast"/>
        <w:ind w:firstLine="646"/>
        <w:rPr>
          <w:rFonts w:eastAsia="仿宋_GB2312"/>
          <w:b/>
          <w:bCs/>
          <w:spacing w:val="-11"/>
          <w:kern w:val="0"/>
          <w:sz w:val="32"/>
        </w:rPr>
      </w:pPr>
      <w:r>
        <w:rPr>
          <w:rFonts w:eastAsia="仿宋_GB2312"/>
          <w:b/>
          <w:bCs/>
          <w:spacing w:val="-11"/>
          <w:kern w:val="0"/>
          <w:sz w:val="32"/>
        </w:rPr>
        <w:t xml:space="preserve">3. </w:t>
      </w:r>
      <w:r>
        <w:rPr>
          <w:rFonts w:eastAsia="仿宋_GB2312"/>
          <w:b/>
          <w:bCs/>
          <w:spacing w:val="-11"/>
          <w:kern w:val="0"/>
          <w:sz w:val="32"/>
        </w:rPr>
        <w:t>备案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区民政局对镇人民政府（街道办事处）报送的审批汇总材料结合全国残疾人两项补贴信息系统审批情况进行备案抽查，通过每月数据比对、年度收入核对等方式，主要审查对象认定是否准确、办理程序是否规范、审批材料是否齐全，并书面反馈备案抽查意见。对对象认定不准确、办理程序不合规、审批材料不</w:t>
      </w:r>
      <w:r>
        <w:rPr>
          <w:rFonts w:eastAsia="仿宋_GB2312"/>
          <w:spacing w:val="-11"/>
          <w:kern w:val="0"/>
          <w:sz w:val="32"/>
        </w:rPr>
        <w:t>齐全的，提出整改要求，督促政策精准落实。</w:t>
      </w:r>
    </w:p>
    <w:p w:rsidR="00216A68" w:rsidRDefault="00861FA9">
      <w:pPr>
        <w:spacing w:line="560" w:lineRule="exact"/>
        <w:ind w:firstLineChars="200" w:firstLine="624"/>
        <w:rPr>
          <w:rFonts w:eastAsia="黑体"/>
          <w:spacing w:val="-4"/>
          <w:kern w:val="0"/>
          <w:sz w:val="32"/>
        </w:rPr>
      </w:pPr>
      <w:r>
        <w:rPr>
          <w:rFonts w:eastAsia="黑体" w:hint="eastAsia"/>
          <w:spacing w:val="-4"/>
          <w:kern w:val="0"/>
          <w:sz w:val="32"/>
        </w:rPr>
        <w:t>四、资金发放</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最低生活保障对象、特困人员、低保边缘家庭、支出型困难家庭、其他困难家庭、临时救助、困难残疾人生活补贴、重度残疾人护理补贴</w:t>
      </w:r>
      <w:bookmarkStart w:id="0" w:name="_GoBack"/>
      <w:bookmarkEnd w:id="0"/>
      <w:r>
        <w:rPr>
          <w:rFonts w:eastAsia="仿宋_GB2312" w:hint="eastAsia"/>
          <w:spacing w:val="-11"/>
          <w:kern w:val="0"/>
          <w:sz w:val="32"/>
        </w:rPr>
        <w:t>事项赋权</w:t>
      </w:r>
      <w:r>
        <w:rPr>
          <w:rFonts w:eastAsia="仿宋_GB2312"/>
          <w:spacing w:val="-11"/>
          <w:kern w:val="0"/>
          <w:sz w:val="32"/>
        </w:rPr>
        <w:t>下放后，维持原有资金发放方式不变</w:t>
      </w:r>
      <w:r>
        <w:rPr>
          <w:rFonts w:eastAsia="仿宋_GB2312" w:hint="eastAsia"/>
          <w:spacing w:val="-11"/>
          <w:kern w:val="0"/>
          <w:sz w:val="32"/>
        </w:rPr>
        <w:t>，区、镇</w:t>
      </w:r>
      <w:r>
        <w:rPr>
          <w:rFonts w:eastAsia="仿宋_GB2312"/>
          <w:spacing w:val="-11"/>
          <w:kern w:val="0"/>
          <w:sz w:val="32"/>
        </w:rPr>
        <w:t>资金分担比例不变。</w:t>
      </w:r>
    </w:p>
    <w:p w:rsidR="00216A68" w:rsidRDefault="00861FA9">
      <w:pPr>
        <w:spacing w:line="560" w:lineRule="exact"/>
        <w:ind w:firstLineChars="200" w:firstLine="624"/>
        <w:rPr>
          <w:rFonts w:eastAsia="黑体"/>
          <w:spacing w:val="-4"/>
          <w:kern w:val="0"/>
          <w:sz w:val="32"/>
        </w:rPr>
      </w:pPr>
      <w:r>
        <w:rPr>
          <w:rFonts w:eastAsia="黑体" w:hint="eastAsia"/>
          <w:spacing w:val="-4"/>
          <w:kern w:val="0"/>
          <w:sz w:val="32"/>
        </w:rPr>
        <w:t>五、档案管理</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建立健全社会救助对象纸质档案和电子档案。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（一）最低生活保障对象、特困人员、低保边缘家庭、支出型困难家庭、其他困难家庭、困难残疾人生活补贴、重度残疾人护理补贴对象纸质档案要一户一档，按要求认真填写申请审批表，</w:t>
      </w:r>
      <w:r>
        <w:rPr>
          <w:rFonts w:eastAsia="仿宋_GB2312"/>
          <w:spacing w:val="-11"/>
          <w:kern w:val="0"/>
          <w:sz w:val="32"/>
        </w:rPr>
        <w:lastRenderedPageBreak/>
        <w:t>完善申请书、身份证明、家庭经济状况核对授权书、亲属备案表、困难情况证明、入户调查表、民主评议记录、核对报告、公示照片、信用承诺书及其他相关证明，特困人员还应有体检报告、健康评估表、供养协议书、亲属或村（社区）联系方式等材料。支出型贫困临时救助的一户一档，应包含申请书、家庭经济状况核对授权书、入户调查表、核对报告、公示照片和申请审批表等材料。相关</w:t>
      </w:r>
      <w:r>
        <w:rPr>
          <w:rFonts w:eastAsia="仿宋_GB2312"/>
          <w:spacing w:val="-11"/>
          <w:kern w:val="0"/>
          <w:sz w:val="32"/>
        </w:rPr>
        <w:t>表格要求填写规范、完整并统一归档。按照谁审批谁存档的要求，妥善保管好申报审批档案、台账和报表。</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仿宋_GB2312"/>
          <w:spacing w:val="-11"/>
          <w:kern w:val="0"/>
          <w:sz w:val="32"/>
        </w:rPr>
        <w:t>（二）电子档案要以全国社会救助业务信息系统或全国残疾人两项补贴信息系统为基础，按要求准确、完整的录入救助家庭信息、救助情况及审批意见，同时要将纸质档案中的相关证明材料全面录入全国社会救助业务信息系统或全国残疾人两项补贴信息系统，确保电子档案与纸质档案一致。</w:t>
      </w:r>
    </w:p>
    <w:p w:rsidR="00216A68" w:rsidRDefault="00861FA9">
      <w:pPr>
        <w:adjustRightInd w:val="0"/>
        <w:snapToGrid w:val="0"/>
        <w:spacing w:line="560" w:lineRule="atLeast"/>
        <w:ind w:firstLineChars="200" w:firstLine="624"/>
        <w:rPr>
          <w:rFonts w:eastAsia="黑体"/>
          <w:spacing w:val="-11"/>
          <w:kern w:val="0"/>
          <w:sz w:val="32"/>
        </w:rPr>
      </w:pPr>
      <w:r>
        <w:rPr>
          <w:rFonts w:eastAsia="黑体" w:hint="eastAsia"/>
          <w:spacing w:val="-4"/>
          <w:kern w:val="0"/>
          <w:sz w:val="32"/>
        </w:rPr>
        <w:t xml:space="preserve"> </w:t>
      </w:r>
      <w:r>
        <w:rPr>
          <w:rFonts w:eastAsia="黑体" w:hint="eastAsia"/>
          <w:spacing w:val="-4"/>
          <w:kern w:val="0"/>
          <w:sz w:val="32"/>
        </w:rPr>
        <w:t>六、</w:t>
      </w:r>
      <w:r>
        <w:rPr>
          <w:rFonts w:eastAsia="黑体"/>
          <w:spacing w:val="-11"/>
          <w:kern w:val="0"/>
          <w:sz w:val="32"/>
        </w:rPr>
        <w:t>动态管理</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（一）年度审查。</w:t>
      </w:r>
      <w:r>
        <w:rPr>
          <w:rFonts w:eastAsia="仿宋_GB2312"/>
          <w:spacing w:val="-11"/>
          <w:kern w:val="0"/>
          <w:sz w:val="32"/>
        </w:rPr>
        <w:t>镇人民政府（街道办事处）按照区民政局统一部署对辖区内救助对象进行年度审查，并根据年审情况及时办理救助待遇停止、救助金调增或调减</w:t>
      </w:r>
      <w:r>
        <w:rPr>
          <w:rFonts w:eastAsia="仿宋_GB2312"/>
          <w:spacing w:val="-11"/>
          <w:kern w:val="0"/>
          <w:sz w:val="32"/>
        </w:rPr>
        <w:t>等手续，年审总结和变更资料报区民政局备案。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（二）调整变更。</w:t>
      </w:r>
      <w:r>
        <w:rPr>
          <w:rFonts w:eastAsia="仿宋_GB2312"/>
          <w:spacing w:val="-11"/>
          <w:kern w:val="0"/>
          <w:sz w:val="32"/>
        </w:rPr>
        <w:t>已享受社会救助和社会福利待遇的对象，镇人民政府（街道办事处）应按照各类政策要求，对对象本人及家庭成员、家庭经济状况的变化情况进行复核，并根据复核情况及时办理救助待遇停止、救助金调增或调减等手续，调整变更形成的表格及资料报区民政局备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（三）专项治理。</w:t>
      </w:r>
      <w:r>
        <w:rPr>
          <w:rFonts w:eastAsia="仿宋_GB2312"/>
          <w:spacing w:val="-11"/>
          <w:kern w:val="0"/>
          <w:sz w:val="32"/>
        </w:rPr>
        <w:t>在区民政局的</w:t>
      </w:r>
      <w:r>
        <w:rPr>
          <w:rFonts w:eastAsia="仿宋_GB2312" w:hint="eastAsia"/>
          <w:spacing w:val="-11"/>
          <w:kern w:val="0"/>
          <w:sz w:val="32"/>
        </w:rPr>
        <w:t>统</w:t>
      </w:r>
      <w:r>
        <w:rPr>
          <w:rFonts w:eastAsia="仿宋_GB2312"/>
          <w:spacing w:val="-11"/>
          <w:kern w:val="0"/>
          <w:sz w:val="32"/>
        </w:rPr>
        <w:t>一部署下，镇人民政府（街</w:t>
      </w:r>
      <w:r>
        <w:rPr>
          <w:rFonts w:eastAsia="仿宋_GB2312"/>
          <w:spacing w:val="-11"/>
          <w:kern w:val="0"/>
          <w:sz w:val="32"/>
        </w:rPr>
        <w:lastRenderedPageBreak/>
        <w:t>道办事处）对区级以上核对机构出具的存疑信息按程序进行调查处理，对不符合条件的对象及时清退，清退结果报区民政局备案。</w:t>
      </w:r>
    </w:p>
    <w:p w:rsidR="00216A68" w:rsidRDefault="00861FA9">
      <w:pPr>
        <w:shd w:val="clear" w:color="auto" w:fill="FFFFFF"/>
        <w:adjustRightInd w:val="0"/>
        <w:snapToGrid w:val="0"/>
        <w:spacing w:line="560" w:lineRule="atLeast"/>
        <w:ind w:firstLine="646"/>
        <w:rPr>
          <w:rFonts w:eastAsia="仿宋_GB2312"/>
          <w:spacing w:val="-11"/>
          <w:kern w:val="0"/>
          <w:sz w:val="32"/>
        </w:rPr>
      </w:pPr>
      <w:r>
        <w:rPr>
          <w:rFonts w:eastAsia="楷体_GB2312"/>
          <w:spacing w:val="-11"/>
          <w:kern w:val="0"/>
          <w:sz w:val="32"/>
        </w:rPr>
        <w:t>（四）督查。</w:t>
      </w:r>
      <w:r>
        <w:rPr>
          <w:rFonts w:eastAsia="仿宋_GB2312"/>
          <w:spacing w:val="-11"/>
          <w:kern w:val="0"/>
          <w:sz w:val="32"/>
        </w:rPr>
        <w:t>区民政局结合日常抽查、绩效评价等工</w:t>
      </w:r>
      <w:r>
        <w:rPr>
          <w:rFonts w:eastAsia="仿宋_GB2312"/>
          <w:spacing w:val="-11"/>
          <w:kern w:val="0"/>
          <w:sz w:val="32"/>
        </w:rPr>
        <w:t>作，对镇人民政府（街道办事处）社会救助和社会福利审批情况进行监督，对审批中的问题及时进行指导和纠正，对发生严重错误的，出具书面整改意见，督促整改落实。</w:t>
      </w:r>
    </w:p>
    <w:p w:rsidR="00216A68" w:rsidRDefault="00216A68">
      <w:pPr>
        <w:spacing w:line="560" w:lineRule="exact"/>
        <w:ind w:firstLineChars="200" w:firstLine="624"/>
        <w:rPr>
          <w:rFonts w:eastAsia="仿宋_GB2312"/>
          <w:spacing w:val="-4"/>
          <w:kern w:val="0"/>
          <w:sz w:val="32"/>
        </w:rPr>
      </w:pPr>
    </w:p>
    <w:sectPr w:rsidR="00216A68" w:rsidSect="00E37416">
      <w:footerReference w:type="even"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A9" w:rsidRDefault="00861FA9" w:rsidP="00216A68">
      <w:r>
        <w:separator/>
      </w:r>
    </w:p>
  </w:endnote>
  <w:endnote w:type="continuationSeparator" w:id="1">
    <w:p w:rsidR="00861FA9" w:rsidRDefault="00861FA9" w:rsidP="0021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3785"/>
      <w:docPartObj>
        <w:docPartGallery w:val="Page Numbers (Bottom of Page)"/>
        <w:docPartUnique/>
      </w:docPartObj>
    </w:sdtPr>
    <w:sdtContent>
      <w:p w:rsidR="00E37416" w:rsidRDefault="00E37416">
        <w:pPr>
          <w:pStyle w:val="a3"/>
        </w:pPr>
        <w:r w:rsidRPr="00E37416">
          <w:rPr>
            <w:rFonts w:asciiTheme="minorEastAsia" w:eastAsiaTheme="minorEastAsia" w:hAnsiTheme="minorEastAsia"/>
            <w:sz w:val="28"/>
            <w:szCs w:val="28"/>
          </w:rPr>
          <w:fldChar w:fldCharType="begin"/>
        </w:r>
        <w:r w:rsidRPr="00E37416">
          <w:rPr>
            <w:rFonts w:asciiTheme="minorEastAsia" w:eastAsiaTheme="minorEastAsia" w:hAnsiTheme="minorEastAsia"/>
            <w:sz w:val="28"/>
            <w:szCs w:val="28"/>
          </w:rPr>
          <w:instrText xml:space="preserve"> PAGE   \* MERGEFORMAT </w:instrText>
        </w:r>
        <w:r w:rsidRPr="00E37416">
          <w:rPr>
            <w:rFonts w:asciiTheme="minorEastAsia" w:eastAsiaTheme="minorEastAsia" w:hAnsiTheme="minorEastAsia"/>
            <w:sz w:val="28"/>
            <w:szCs w:val="28"/>
          </w:rPr>
          <w:fldChar w:fldCharType="separate"/>
        </w:r>
        <w:r w:rsidRPr="00E3741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E37416">
          <w:rPr>
            <w:rFonts w:asciiTheme="minorEastAsia" w:eastAsiaTheme="minorEastAsia" w:hAnsiTheme="minorEastAsia"/>
            <w:sz w:val="28"/>
            <w:szCs w:val="28"/>
          </w:rPr>
          <w:fldChar w:fldCharType="end"/>
        </w:r>
      </w:p>
    </w:sdtContent>
  </w:sdt>
  <w:p w:rsidR="00E37416" w:rsidRDefault="00E374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3784"/>
      <w:docPartObj>
        <w:docPartGallery w:val="Page Numbers (Bottom of Page)"/>
        <w:docPartUnique/>
      </w:docPartObj>
    </w:sdtPr>
    <w:sdtEndPr>
      <w:rPr>
        <w:rFonts w:asciiTheme="minorEastAsia" w:eastAsiaTheme="minorEastAsia" w:hAnsiTheme="minorEastAsia"/>
        <w:sz w:val="28"/>
        <w:szCs w:val="28"/>
      </w:rPr>
    </w:sdtEndPr>
    <w:sdtContent>
      <w:p w:rsidR="00E37416" w:rsidRDefault="00E37416">
        <w:pPr>
          <w:pStyle w:val="a3"/>
          <w:jc w:val="right"/>
        </w:pPr>
        <w:r w:rsidRPr="00E37416">
          <w:rPr>
            <w:rFonts w:asciiTheme="minorEastAsia" w:eastAsiaTheme="minorEastAsia" w:hAnsiTheme="minorEastAsia"/>
            <w:sz w:val="28"/>
            <w:szCs w:val="28"/>
          </w:rPr>
          <w:fldChar w:fldCharType="begin"/>
        </w:r>
        <w:r w:rsidRPr="00E37416">
          <w:rPr>
            <w:rFonts w:asciiTheme="minorEastAsia" w:eastAsiaTheme="minorEastAsia" w:hAnsiTheme="minorEastAsia"/>
            <w:sz w:val="28"/>
            <w:szCs w:val="28"/>
          </w:rPr>
          <w:instrText xml:space="preserve"> PAGE   \* MERGEFORMAT </w:instrText>
        </w:r>
        <w:r w:rsidRPr="00E37416">
          <w:rPr>
            <w:rFonts w:asciiTheme="minorEastAsia" w:eastAsiaTheme="minorEastAsia" w:hAnsiTheme="minorEastAsia"/>
            <w:sz w:val="28"/>
            <w:szCs w:val="28"/>
          </w:rPr>
          <w:fldChar w:fldCharType="separate"/>
        </w:r>
        <w:r w:rsidRPr="00E3741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E37416">
          <w:rPr>
            <w:rFonts w:asciiTheme="minorEastAsia" w:eastAsiaTheme="minorEastAsia" w:hAnsiTheme="minorEastAsia"/>
            <w:sz w:val="28"/>
            <w:szCs w:val="28"/>
          </w:rPr>
          <w:fldChar w:fldCharType="end"/>
        </w:r>
      </w:p>
    </w:sdtContent>
  </w:sdt>
  <w:p w:rsidR="00216A68" w:rsidRDefault="00216A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A9" w:rsidRDefault="00861FA9" w:rsidP="00216A68">
      <w:r>
        <w:separator/>
      </w:r>
    </w:p>
  </w:footnote>
  <w:footnote w:type="continuationSeparator" w:id="1">
    <w:p w:rsidR="00861FA9" w:rsidRDefault="00861FA9" w:rsidP="00216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UyZjM5MDI1ZjIwMzg4YWRiOTg2NjVkMzljMWIwZTMifQ=="/>
  </w:docVars>
  <w:rsids>
    <w:rsidRoot w:val="00DE47E5"/>
    <w:rsid w:val="00000BD0"/>
    <w:rsid w:val="0000662A"/>
    <w:rsid w:val="00010C6B"/>
    <w:rsid w:val="0002264C"/>
    <w:rsid w:val="00027BA4"/>
    <w:rsid w:val="00032BEC"/>
    <w:rsid w:val="00033758"/>
    <w:rsid w:val="00040915"/>
    <w:rsid w:val="0005601A"/>
    <w:rsid w:val="0006077C"/>
    <w:rsid w:val="00073E37"/>
    <w:rsid w:val="000765FA"/>
    <w:rsid w:val="00087729"/>
    <w:rsid w:val="0009054D"/>
    <w:rsid w:val="00097067"/>
    <w:rsid w:val="000A3C67"/>
    <w:rsid w:val="000A4909"/>
    <w:rsid w:val="000A55DA"/>
    <w:rsid w:val="000B1735"/>
    <w:rsid w:val="000B1A11"/>
    <w:rsid w:val="000B3B90"/>
    <w:rsid w:val="000B70E1"/>
    <w:rsid w:val="000C0B21"/>
    <w:rsid w:val="000C66E8"/>
    <w:rsid w:val="000C6D8C"/>
    <w:rsid w:val="000D0E33"/>
    <w:rsid w:val="000D4BEC"/>
    <w:rsid w:val="000E1DF4"/>
    <w:rsid w:val="000E684C"/>
    <w:rsid w:val="000F4F75"/>
    <w:rsid w:val="000F6A17"/>
    <w:rsid w:val="00107D9C"/>
    <w:rsid w:val="00117C18"/>
    <w:rsid w:val="00122148"/>
    <w:rsid w:val="00140B2B"/>
    <w:rsid w:val="00141E63"/>
    <w:rsid w:val="0015010B"/>
    <w:rsid w:val="00150DE8"/>
    <w:rsid w:val="00174AB0"/>
    <w:rsid w:val="00177BA0"/>
    <w:rsid w:val="00183187"/>
    <w:rsid w:val="00186521"/>
    <w:rsid w:val="00196B96"/>
    <w:rsid w:val="001A4FCB"/>
    <w:rsid w:val="001B2370"/>
    <w:rsid w:val="001B4FB9"/>
    <w:rsid w:val="001B59C7"/>
    <w:rsid w:val="001C118C"/>
    <w:rsid w:val="001C3ADB"/>
    <w:rsid w:val="001C409B"/>
    <w:rsid w:val="001C66D9"/>
    <w:rsid w:val="001C73F7"/>
    <w:rsid w:val="001D4C41"/>
    <w:rsid w:val="001E62A9"/>
    <w:rsid w:val="001F0219"/>
    <w:rsid w:val="00216A68"/>
    <w:rsid w:val="002220C8"/>
    <w:rsid w:val="00222F03"/>
    <w:rsid w:val="002247B7"/>
    <w:rsid w:val="00237294"/>
    <w:rsid w:val="00247C87"/>
    <w:rsid w:val="0025032B"/>
    <w:rsid w:val="00251A1F"/>
    <w:rsid w:val="002520B9"/>
    <w:rsid w:val="00260527"/>
    <w:rsid w:val="0027239D"/>
    <w:rsid w:val="00273A2B"/>
    <w:rsid w:val="00274DE5"/>
    <w:rsid w:val="002773C6"/>
    <w:rsid w:val="00277BE0"/>
    <w:rsid w:val="002A362F"/>
    <w:rsid w:val="002A45AA"/>
    <w:rsid w:val="002C5F4B"/>
    <w:rsid w:val="002C6528"/>
    <w:rsid w:val="002D2142"/>
    <w:rsid w:val="002D49ED"/>
    <w:rsid w:val="002E2D7C"/>
    <w:rsid w:val="002E706A"/>
    <w:rsid w:val="002F4D52"/>
    <w:rsid w:val="002F55A1"/>
    <w:rsid w:val="002F647A"/>
    <w:rsid w:val="00300DBA"/>
    <w:rsid w:val="0030558D"/>
    <w:rsid w:val="0031003A"/>
    <w:rsid w:val="00322CB9"/>
    <w:rsid w:val="00322E9D"/>
    <w:rsid w:val="00337D46"/>
    <w:rsid w:val="00345900"/>
    <w:rsid w:val="00357A86"/>
    <w:rsid w:val="00365253"/>
    <w:rsid w:val="003725D7"/>
    <w:rsid w:val="003822C2"/>
    <w:rsid w:val="0038279E"/>
    <w:rsid w:val="00385891"/>
    <w:rsid w:val="0038782E"/>
    <w:rsid w:val="00397CA2"/>
    <w:rsid w:val="003A2289"/>
    <w:rsid w:val="003A791F"/>
    <w:rsid w:val="003B3A0C"/>
    <w:rsid w:val="003C2892"/>
    <w:rsid w:val="003C5F9F"/>
    <w:rsid w:val="003D63B4"/>
    <w:rsid w:val="003E2BF4"/>
    <w:rsid w:val="00402B95"/>
    <w:rsid w:val="00403FEB"/>
    <w:rsid w:val="004127E9"/>
    <w:rsid w:val="00415E83"/>
    <w:rsid w:val="00421314"/>
    <w:rsid w:val="00421B34"/>
    <w:rsid w:val="0042222E"/>
    <w:rsid w:val="00425255"/>
    <w:rsid w:val="00445A24"/>
    <w:rsid w:val="00450549"/>
    <w:rsid w:val="004531A5"/>
    <w:rsid w:val="00464874"/>
    <w:rsid w:val="0047543A"/>
    <w:rsid w:val="0048023C"/>
    <w:rsid w:val="0048508D"/>
    <w:rsid w:val="00487E6B"/>
    <w:rsid w:val="0049427D"/>
    <w:rsid w:val="0049537D"/>
    <w:rsid w:val="004966DD"/>
    <w:rsid w:val="004A11BC"/>
    <w:rsid w:val="004A361C"/>
    <w:rsid w:val="004A53BA"/>
    <w:rsid w:val="004B3E9B"/>
    <w:rsid w:val="004D2C0D"/>
    <w:rsid w:val="004E12EB"/>
    <w:rsid w:val="004F3BEA"/>
    <w:rsid w:val="004F5DEB"/>
    <w:rsid w:val="004F6AA0"/>
    <w:rsid w:val="00525A80"/>
    <w:rsid w:val="005268A9"/>
    <w:rsid w:val="00541978"/>
    <w:rsid w:val="00544389"/>
    <w:rsid w:val="00562FE1"/>
    <w:rsid w:val="00567D2C"/>
    <w:rsid w:val="00572851"/>
    <w:rsid w:val="0057305A"/>
    <w:rsid w:val="0059134B"/>
    <w:rsid w:val="005A2ABF"/>
    <w:rsid w:val="005A6096"/>
    <w:rsid w:val="005C0B31"/>
    <w:rsid w:val="005C518A"/>
    <w:rsid w:val="005D41E7"/>
    <w:rsid w:val="005D5083"/>
    <w:rsid w:val="005F3106"/>
    <w:rsid w:val="005F31C3"/>
    <w:rsid w:val="00601CB0"/>
    <w:rsid w:val="0060320A"/>
    <w:rsid w:val="00611019"/>
    <w:rsid w:val="00614AA0"/>
    <w:rsid w:val="00615CEC"/>
    <w:rsid w:val="0062556F"/>
    <w:rsid w:val="00631D3D"/>
    <w:rsid w:val="00635F42"/>
    <w:rsid w:val="00637774"/>
    <w:rsid w:val="006379E7"/>
    <w:rsid w:val="00644739"/>
    <w:rsid w:val="006474CD"/>
    <w:rsid w:val="006702C5"/>
    <w:rsid w:val="00684FA2"/>
    <w:rsid w:val="006942D4"/>
    <w:rsid w:val="006970FF"/>
    <w:rsid w:val="006973A3"/>
    <w:rsid w:val="006A0A01"/>
    <w:rsid w:val="006A7BB6"/>
    <w:rsid w:val="006B5976"/>
    <w:rsid w:val="006B5B12"/>
    <w:rsid w:val="006B7D53"/>
    <w:rsid w:val="006B7E44"/>
    <w:rsid w:val="006C338E"/>
    <w:rsid w:val="006C35FB"/>
    <w:rsid w:val="006C5F77"/>
    <w:rsid w:val="006D5F72"/>
    <w:rsid w:val="006E62C2"/>
    <w:rsid w:val="006E6A2A"/>
    <w:rsid w:val="00706417"/>
    <w:rsid w:val="00713D50"/>
    <w:rsid w:val="007163AB"/>
    <w:rsid w:val="00723F8D"/>
    <w:rsid w:val="007307E8"/>
    <w:rsid w:val="00740A72"/>
    <w:rsid w:val="0074655A"/>
    <w:rsid w:val="007466BE"/>
    <w:rsid w:val="007757C2"/>
    <w:rsid w:val="00777268"/>
    <w:rsid w:val="00781610"/>
    <w:rsid w:val="0078198D"/>
    <w:rsid w:val="00787209"/>
    <w:rsid w:val="00794E5C"/>
    <w:rsid w:val="007A4FB5"/>
    <w:rsid w:val="007B2F3A"/>
    <w:rsid w:val="007B5ECD"/>
    <w:rsid w:val="007C1DC9"/>
    <w:rsid w:val="007C512B"/>
    <w:rsid w:val="007D2DF1"/>
    <w:rsid w:val="007D63EF"/>
    <w:rsid w:val="007E53A8"/>
    <w:rsid w:val="007F09AF"/>
    <w:rsid w:val="007F5C0F"/>
    <w:rsid w:val="008204C3"/>
    <w:rsid w:val="008228EF"/>
    <w:rsid w:val="008229FA"/>
    <w:rsid w:val="00824562"/>
    <w:rsid w:val="00826F55"/>
    <w:rsid w:val="00833723"/>
    <w:rsid w:val="00833AFE"/>
    <w:rsid w:val="00835B62"/>
    <w:rsid w:val="00841C4D"/>
    <w:rsid w:val="00843089"/>
    <w:rsid w:val="00852DC9"/>
    <w:rsid w:val="00855322"/>
    <w:rsid w:val="00861ACA"/>
    <w:rsid w:val="00861FA9"/>
    <w:rsid w:val="008634C7"/>
    <w:rsid w:val="0086542A"/>
    <w:rsid w:val="00865705"/>
    <w:rsid w:val="00880D9B"/>
    <w:rsid w:val="008829E2"/>
    <w:rsid w:val="00883058"/>
    <w:rsid w:val="0088676E"/>
    <w:rsid w:val="0088738C"/>
    <w:rsid w:val="008873AF"/>
    <w:rsid w:val="008879AC"/>
    <w:rsid w:val="008A3E29"/>
    <w:rsid w:val="008A41C9"/>
    <w:rsid w:val="008B3786"/>
    <w:rsid w:val="008B4DFE"/>
    <w:rsid w:val="008C1DF7"/>
    <w:rsid w:val="008D3CF8"/>
    <w:rsid w:val="008E517D"/>
    <w:rsid w:val="008F27A1"/>
    <w:rsid w:val="008F2877"/>
    <w:rsid w:val="008F7F3F"/>
    <w:rsid w:val="0090186E"/>
    <w:rsid w:val="009177BB"/>
    <w:rsid w:val="00921D0F"/>
    <w:rsid w:val="00945497"/>
    <w:rsid w:val="009715F2"/>
    <w:rsid w:val="00986C65"/>
    <w:rsid w:val="0099259A"/>
    <w:rsid w:val="009B150B"/>
    <w:rsid w:val="009B2921"/>
    <w:rsid w:val="009C306E"/>
    <w:rsid w:val="009C5ABC"/>
    <w:rsid w:val="009C73B6"/>
    <w:rsid w:val="009C74D2"/>
    <w:rsid w:val="009D578F"/>
    <w:rsid w:val="009E0DE5"/>
    <w:rsid w:val="009E52DD"/>
    <w:rsid w:val="00A02A2A"/>
    <w:rsid w:val="00A1052D"/>
    <w:rsid w:val="00A11132"/>
    <w:rsid w:val="00A116B2"/>
    <w:rsid w:val="00A144A0"/>
    <w:rsid w:val="00A2117D"/>
    <w:rsid w:val="00A37FB3"/>
    <w:rsid w:val="00A40AEB"/>
    <w:rsid w:val="00A44CFD"/>
    <w:rsid w:val="00A44FC2"/>
    <w:rsid w:val="00A45B91"/>
    <w:rsid w:val="00A47B0B"/>
    <w:rsid w:val="00A52F85"/>
    <w:rsid w:val="00A61C11"/>
    <w:rsid w:val="00A6397C"/>
    <w:rsid w:val="00A67A08"/>
    <w:rsid w:val="00A73E4C"/>
    <w:rsid w:val="00A75055"/>
    <w:rsid w:val="00A75064"/>
    <w:rsid w:val="00A87EAC"/>
    <w:rsid w:val="00A91801"/>
    <w:rsid w:val="00A9525B"/>
    <w:rsid w:val="00AA531F"/>
    <w:rsid w:val="00AC6281"/>
    <w:rsid w:val="00AC64D9"/>
    <w:rsid w:val="00AD4371"/>
    <w:rsid w:val="00AD46D9"/>
    <w:rsid w:val="00AF100E"/>
    <w:rsid w:val="00AF4F63"/>
    <w:rsid w:val="00B034D6"/>
    <w:rsid w:val="00B13FA9"/>
    <w:rsid w:val="00B23BE0"/>
    <w:rsid w:val="00B261FE"/>
    <w:rsid w:val="00B2724B"/>
    <w:rsid w:val="00B56776"/>
    <w:rsid w:val="00B56E3A"/>
    <w:rsid w:val="00B60BA3"/>
    <w:rsid w:val="00B60D20"/>
    <w:rsid w:val="00B67057"/>
    <w:rsid w:val="00B70D3F"/>
    <w:rsid w:val="00B76DC8"/>
    <w:rsid w:val="00B80E9C"/>
    <w:rsid w:val="00B913AA"/>
    <w:rsid w:val="00B92803"/>
    <w:rsid w:val="00B95F9E"/>
    <w:rsid w:val="00BA1FE0"/>
    <w:rsid w:val="00BA44D6"/>
    <w:rsid w:val="00BA59A1"/>
    <w:rsid w:val="00BB2539"/>
    <w:rsid w:val="00BB7A7A"/>
    <w:rsid w:val="00BC592C"/>
    <w:rsid w:val="00BC79C7"/>
    <w:rsid w:val="00BD413D"/>
    <w:rsid w:val="00BE4FA7"/>
    <w:rsid w:val="00BF6DE6"/>
    <w:rsid w:val="00BF73D8"/>
    <w:rsid w:val="00C04137"/>
    <w:rsid w:val="00C2016E"/>
    <w:rsid w:val="00C33630"/>
    <w:rsid w:val="00C45963"/>
    <w:rsid w:val="00C57B84"/>
    <w:rsid w:val="00C606D1"/>
    <w:rsid w:val="00C663D9"/>
    <w:rsid w:val="00C718E6"/>
    <w:rsid w:val="00C744B0"/>
    <w:rsid w:val="00C767BA"/>
    <w:rsid w:val="00C77677"/>
    <w:rsid w:val="00C87B04"/>
    <w:rsid w:val="00C95213"/>
    <w:rsid w:val="00CA397D"/>
    <w:rsid w:val="00CB2B06"/>
    <w:rsid w:val="00CC22A1"/>
    <w:rsid w:val="00CD216A"/>
    <w:rsid w:val="00CE3E37"/>
    <w:rsid w:val="00D0245C"/>
    <w:rsid w:val="00D24F8F"/>
    <w:rsid w:val="00D341BB"/>
    <w:rsid w:val="00D36E3C"/>
    <w:rsid w:val="00D40B56"/>
    <w:rsid w:val="00D42148"/>
    <w:rsid w:val="00D5219F"/>
    <w:rsid w:val="00D648AC"/>
    <w:rsid w:val="00D64939"/>
    <w:rsid w:val="00D66323"/>
    <w:rsid w:val="00D70BEB"/>
    <w:rsid w:val="00D87BAF"/>
    <w:rsid w:val="00D919C6"/>
    <w:rsid w:val="00D938DD"/>
    <w:rsid w:val="00DA39B1"/>
    <w:rsid w:val="00DA616B"/>
    <w:rsid w:val="00DA78EC"/>
    <w:rsid w:val="00DD3D7D"/>
    <w:rsid w:val="00DE47E5"/>
    <w:rsid w:val="00E06C5A"/>
    <w:rsid w:val="00E06C8D"/>
    <w:rsid w:val="00E31D07"/>
    <w:rsid w:val="00E32FB7"/>
    <w:rsid w:val="00E37416"/>
    <w:rsid w:val="00E41DF2"/>
    <w:rsid w:val="00E4232D"/>
    <w:rsid w:val="00E428FF"/>
    <w:rsid w:val="00E43CE2"/>
    <w:rsid w:val="00E447C8"/>
    <w:rsid w:val="00E60F6B"/>
    <w:rsid w:val="00E70753"/>
    <w:rsid w:val="00E7787E"/>
    <w:rsid w:val="00E81CEC"/>
    <w:rsid w:val="00E83BA7"/>
    <w:rsid w:val="00E84CF9"/>
    <w:rsid w:val="00E85E4F"/>
    <w:rsid w:val="00E926B3"/>
    <w:rsid w:val="00E96275"/>
    <w:rsid w:val="00EA18C1"/>
    <w:rsid w:val="00EA6B83"/>
    <w:rsid w:val="00EB7A53"/>
    <w:rsid w:val="00EC03D2"/>
    <w:rsid w:val="00EC197F"/>
    <w:rsid w:val="00EC591C"/>
    <w:rsid w:val="00EC796D"/>
    <w:rsid w:val="00EC7D1E"/>
    <w:rsid w:val="00EF2068"/>
    <w:rsid w:val="00EF79C2"/>
    <w:rsid w:val="00F00E9A"/>
    <w:rsid w:val="00F03A5B"/>
    <w:rsid w:val="00F078A6"/>
    <w:rsid w:val="00F10D36"/>
    <w:rsid w:val="00F2296D"/>
    <w:rsid w:val="00F34F3A"/>
    <w:rsid w:val="00F379AB"/>
    <w:rsid w:val="00F40AD9"/>
    <w:rsid w:val="00F430E6"/>
    <w:rsid w:val="00F53D67"/>
    <w:rsid w:val="00F70142"/>
    <w:rsid w:val="00F7049D"/>
    <w:rsid w:val="00F7668C"/>
    <w:rsid w:val="00FA1920"/>
    <w:rsid w:val="00FB1223"/>
    <w:rsid w:val="00FB5A62"/>
    <w:rsid w:val="00FB5A94"/>
    <w:rsid w:val="00FC1381"/>
    <w:rsid w:val="00FC2F8D"/>
    <w:rsid w:val="00FD1C1C"/>
    <w:rsid w:val="00FD314C"/>
    <w:rsid w:val="00FD3A23"/>
    <w:rsid w:val="00FE6FCE"/>
    <w:rsid w:val="00FE7BE8"/>
    <w:rsid w:val="00FF2430"/>
    <w:rsid w:val="00FF65C5"/>
    <w:rsid w:val="054433D8"/>
    <w:rsid w:val="063C3788"/>
    <w:rsid w:val="085E1595"/>
    <w:rsid w:val="097A03FF"/>
    <w:rsid w:val="0BD3410F"/>
    <w:rsid w:val="0D240AFE"/>
    <w:rsid w:val="157C5C47"/>
    <w:rsid w:val="17DE5BEB"/>
    <w:rsid w:val="181A6C21"/>
    <w:rsid w:val="1AB816C5"/>
    <w:rsid w:val="23327F05"/>
    <w:rsid w:val="23EB466D"/>
    <w:rsid w:val="27FA53DC"/>
    <w:rsid w:val="2C3F157A"/>
    <w:rsid w:val="2D4119F0"/>
    <w:rsid w:val="304107DD"/>
    <w:rsid w:val="32A8036C"/>
    <w:rsid w:val="33DF1FBC"/>
    <w:rsid w:val="3C362076"/>
    <w:rsid w:val="414242D6"/>
    <w:rsid w:val="4805179A"/>
    <w:rsid w:val="541922F5"/>
    <w:rsid w:val="549939C2"/>
    <w:rsid w:val="5C741843"/>
    <w:rsid w:val="633A4963"/>
    <w:rsid w:val="6B862943"/>
    <w:rsid w:val="71217EB8"/>
    <w:rsid w:val="7BAE1A55"/>
    <w:rsid w:val="7BF74231"/>
    <w:rsid w:val="7EA20A38"/>
    <w:rsid w:val="7FDA6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A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16A68"/>
    <w:pPr>
      <w:tabs>
        <w:tab w:val="center" w:pos="4153"/>
        <w:tab w:val="right" w:pos="8306"/>
      </w:tabs>
      <w:snapToGrid w:val="0"/>
      <w:jc w:val="left"/>
    </w:pPr>
    <w:rPr>
      <w:sz w:val="18"/>
      <w:szCs w:val="18"/>
    </w:rPr>
  </w:style>
  <w:style w:type="paragraph" w:styleId="a4">
    <w:name w:val="header"/>
    <w:basedOn w:val="a"/>
    <w:link w:val="Char0"/>
    <w:qFormat/>
    <w:rsid w:val="00216A68"/>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216A68"/>
    <w:rPr>
      <w:b/>
      <w:bCs/>
    </w:rPr>
  </w:style>
  <w:style w:type="character" w:customStyle="1" w:styleId="Char0">
    <w:name w:val="页眉 Char"/>
    <w:basedOn w:val="a0"/>
    <w:link w:val="a4"/>
    <w:qFormat/>
    <w:rsid w:val="00216A68"/>
    <w:rPr>
      <w:kern w:val="2"/>
      <w:sz w:val="18"/>
      <w:szCs w:val="18"/>
    </w:rPr>
  </w:style>
  <w:style w:type="character" w:customStyle="1" w:styleId="Char">
    <w:name w:val="页脚 Char"/>
    <w:basedOn w:val="a0"/>
    <w:link w:val="a3"/>
    <w:uiPriority w:val="99"/>
    <w:qFormat/>
    <w:rsid w:val="00216A68"/>
    <w:rPr>
      <w:kern w:val="2"/>
      <w:sz w:val="18"/>
      <w:szCs w:val="18"/>
    </w:rPr>
  </w:style>
  <w:style w:type="paragraph" w:styleId="a6">
    <w:name w:val="Balloon Text"/>
    <w:basedOn w:val="a"/>
    <w:link w:val="Char1"/>
    <w:rsid w:val="00E37416"/>
    <w:rPr>
      <w:sz w:val="18"/>
      <w:szCs w:val="18"/>
    </w:rPr>
  </w:style>
  <w:style w:type="character" w:customStyle="1" w:styleId="Char1">
    <w:name w:val="批注框文本 Char"/>
    <w:basedOn w:val="a0"/>
    <w:link w:val="a6"/>
    <w:rsid w:val="00E374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716</Words>
  <Characters>4086</Characters>
  <Application>Microsoft Office Word</Application>
  <DocSecurity>0</DocSecurity>
  <Lines>34</Lines>
  <Paragraphs>9</Paragraphs>
  <ScaleCrop>false</ScaleCrop>
  <Company>常熟同方</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3</cp:revision>
  <cp:lastPrinted>2023-02-15T03:01:00Z</cp:lastPrinted>
  <dcterms:created xsi:type="dcterms:W3CDTF">2020-07-24T00:40:00Z</dcterms:created>
  <dcterms:modified xsi:type="dcterms:W3CDTF">2023-02-15T07:28:00Z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438553A73B3B43F58ED1006020014CEA</vt:lpwstr>
  </property>
</Properties>
</file>